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autoSpaceDN w:val="0"/>
        <w:autoSpaceDE w:val="0"/>
        <w:widowControl/>
        <w:spacing w:line="220" w:lineRule="exact" w:before="0" w:after="560"/>
        <w:ind w:left="0" w:right="0"/>
      </w:pPr>
    </w:p>
    <w:p>
      <w:pPr>
        <w:autoSpaceDN w:val="0"/>
        <w:autoSpaceDE w:val="0"/>
        <w:widowControl/>
        <w:spacing w:line="398" w:lineRule="exact" w:before="46" w:after="58"/>
        <w:ind w:left="144" w:right="288" w:firstLine="0"/>
        <w:jc w:val="center"/>
      </w:pPr>
      <w:r>
        <w:rPr>
          <w:w w:val="101.26706291647518"/>
          <w:rFonts w:ascii="LinBiolinumTB" w:hAnsi="LinBiolinumTB" w:eastAsia="LinBiolinumTB"/>
          <w:b/>
          <w:i w:val="0"/>
          <w:color w:val="000000"/>
          <w:sz w:val="34"/>
        </w:rPr>
        <w:t xml:space="preserve">High Performance MPI over the Slingshot Interconnect: Early </w:t>
      </w:r>
      <w:r>
        <w:rPr>
          <w:w w:val="101.26706291647518"/>
          <w:rFonts w:ascii="LinBiolinumTB" w:hAnsi="LinBiolinumTB" w:eastAsia="LinBiolinumTB"/>
          <w:b/>
          <w:i w:val="0"/>
          <w:color w:val="000000"/>
          <w:sz w:val="34"/>
        </w:rPr>
        <w:t>Experiences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14.00000000000006" w:type="dxa"/>
      </w:tblPr>
      <w:tblGrid>
        <w:gridCol w:w="3383"/>
        <w:gridCol w:w="3383"/>
        <w:gridCol w:w="3383"/>
      </w:tblGrid>
      <w:tr>
        <w:trPr>
          <w:trHeight w:hRule="exact" w:val="1140"/>
        </w:trPr>
        <w:tc>
          <w:tcPr>
            <w:tcW w:type="dxa" w:w="3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6" w:lineRule="exact" w:before="152" w:after="0"/>
              <w:ind w:left="144" w:right="288" w:firstLine="0"/>
              <w:jc w:val="center"/>
            </w:pPr>
            <w:r>
              <w:rPr>
                <w:rFonts w:ascii="LinLibertineT" w:hAnsi="LinLibertineT" w:eastAsia="LinLibertineT"/>
                <w:b w:val="0"/>
                <w:i w:val="0"/>
                <w:color w:val="000000"/>
                <w:sz w:val="24"/>
              </w:rPr>
              <w:t xml:space="preserve">Kawthar Shafie Khorassani </w:t>
            </w:r>
            <w:r>
              <w:rPr>
                <w:rFonts w:ascii="LinLibertineT" w:hAnsi="LinLibertineT" w:eastAsia="LinLibertineT"/>
                <w:b w:val="0"/>
                <w:i w:val="0"/>
                <w:color w:val="000000"/>
                <w:sz w:val="20"/>
              </w:rPr>
              <w:t xml:space="preserve">The Ohio State University </w:t>
            </w:r>
            <w:r>
              <w:br/>
            </w:r>
            <w:r>
              <w:rPr>
                <w:rFonts w:ascii="LinLibertineT" w:hAnsi="LinLibertineT" w:eastAsia="LinLibertineT"/>
                <w:b w:val="0"/>
                <w:i w:val="0"/>
                <w:color w:val="000000"/>
                <w:sz w:val="20"/>
              </w:rPr>
              <w:t xml:space="preserve">Columbus, USA </w:t>
            </w:r>
            <w:r>
              <w:br/>
            </w:r>
            <w:r>
              <w:rPr>
                <w:rFonts w:ascii="LinLibertineT" w:hAnsi="LinLibertineT" w:eastAsia="LinLibertineT"/>
                <w:b w:val="0"/>
                <w:i w:val="0"/>
                <w:color w:val="000000"/>
                <w:sz w:val="20"/>
              </w:rPr>
              <w:t>shafiekhorassani.1@osu.edu</w:t>
            </w:r>
          </w:p>
        </w:tc>
        <w:tc>
          <w:tcPr>
            <w:tcW w:type="dxa" w:w="3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6" w:lineRule="exact" w:before="152" w:after="0"/>
              <w:ind w:left="432" w:right="576" w:firstLine="0"/>
              <w:jc w:val="center"/>
            </w:pPr>
            <w:r>
              <w:rPr>
                <w:rFonts w:ascii="LinLibertineT" w:hAnsi="LinLibertineT" w:eastAsia="LinLibertineT"/>
                <w:b w:val="0"/>
                <w:i w:val="0"/>
                <w:color w:val="000000"/>
                <w:sz w:val="24"/>
              </w:rPr>
              <w:t xml:space="preserve">Chen-Chun Chen </w:t>
            </w:r>
            <w:r>
              <w:br/>
            </w:r>
            <w:r>
              <w:rPr>
                <w:rFonts w:ascii="LinLibertineT" w:hAnsi="LinLibertineT" w:eastAsia="LinLibertineT"/>
                <w:b w:val="0"/>
                <w:i w:val="0"/>
                <w:color w:val="000000"/>
                <w:sz w:val="20"/>
              </w:rPr>
              <w:t xml:space="preserve">The Ohio State University </w:t>
            </w:r>
            <w:r>
              <w:rPr>
                <w:rFonts w:ascii="LinLibertineT" w:hAnsi="LinLibertineT" w:eastAsia="LinLibertineT"/>
                <w:b w:val="0"/>
                <w:i w:val="0"/>
                <w:color w:val="000000"/>
                <w:sz w:val="20"/>
              </w:rPr>
              <w:t xml:space="preserve">Columbus, USA </w:t>
            </w:r>
            <w:r>
              <w:br/>
            </w:r>
            <w:r>
              <w:rPr>
                <w:rFonts w:ascii="LinLibertineT" w:hAnsi="LinLibertineT" w:eastAsia="LinLibertineT"/>
                <w:b w:val="0"/>
                <w:i w:val="0"/>
                <w:color w:val="000000"/>
                <w:sz w:val="20"/>
              </w:rPr>
              <w:t>chen.10252@osu.edu</w:t>
            </w:r>
          </w:p>
        </w:tc>
        <w:tc>
          <w:tcPr>
            <w:tcW w:type="dxa" w:w="3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6" w:lineRule="exact" w:before="152" w:after="0"/>
              <w:ind w:left="432" w:right="288" w:firstLine="0"/>
              <w:jc w:val="center"/>
            </w:pPr>
            <w:r>
              <w:rPr>
                <w:rFonts w:ascii="LinLibertineT" w:hAnsi="LinLibertineT" w:eastAsia="LinLibertineT"/>
                <w:b w:val="0"/>
                <w:i w:val="0"/>
                <w:color w:val="000000"/>
                <w:sz w:val="24"/>
              </w:rPr>
              <w:t xml:space="preserve">Bharath Ramesh </w:t>
            </w:r>
            <w:r>
              <w:br/>
            </w:r>
            <w:r>
              <w:rPr>
                <w:rFonts w:ascii="LinLibertineT" w:hAnsi="LinLibertineT" w:eastAsia="LinLibertineT"/>
                <w:b w:val="0"/>
                <w:i w:val="0"/>
                <w:color w:val="000000"/>
                <w:sz w:val="20"/>
              </w:rPr>
              <w:t xml:space="preserve">The Ohio State University </w:t>
            </w:r>
            <w:r>
              <w:rPr>
                <w:rFonts w:ascii="LinLibertineT" w:hAnsi="LinLibertineT" w:eastAsia="LinLibertineT"/>
                <w:b w:val="0"/>
                <w:i w:val="0"/>
                <w:color w:val="000000"/>
                <w:sz w:val="20"/>
              </w:rPr>
              <w:t xml:space="preserve">Columbus, USA </w:t>
            </w:r>
            <w:r>
              <w:br/>
            </w:r>
            <w:r>
              <w:rPr>
                <w:rFonts w:ascii="LinLibertineT" w:hAnsi="LinLibertineT" w:eastAsia="LinLibertineT"/>
                <w:b w:val="0"/>
                <w:i w:val="0"/>
                <w:color w:val="000000"/>
                <w:sz w:val="20"/>
              </w:rPr>
              <w:t>ramesh.113@osu.edu</w:t>
            </w:r>
          </w:p>
        </w:tc>
      </w:tr>
      <w:tr>
        <w:trPr>
          <w:trHeight w:hRule="exact" w:val="1086"/>
        </w:trPr>
        <w:tc>
          <w:tcPr>
            <w:tcW w:type="dxa" w:w="3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6" w:lineRule="exact" w:before="164" w:after="0"/>
              <w:ind w:left="432" w:right="576" w:firstLine="0"/>
              <w:jc w:val="center"/>
            </w:pPr>
            <w:r>
              <w:rPr>
                <w:rFonts w:ascii="LinLibertineT" w:hAnsi="LinLibertineT" w:eastAsia="LinLibertineT"/>
                <w:b w:val="0"/>
                <w:i w:val="0"/>
                <w:color w:val="000000"/>
                <w:sz w:val="24"/>
              </w:rPr>
              <w:t xml:space="preserve">Aamir Shafi </w:t>
            </w:r>
            <w:r>
              <w:br/>
            </w:r>
            <w:r>
              <w:rPr>
                <w:rFonts w:ascii="LinLibertineT" w:hAnsi="LinLibertineT" w:eastAsia="LinLibertineT"/>
                <w:b w:val="0"/>
                <w:i w:val="0"/>
                <w:color w:val="000000"/>
                <w:sz w:val="20"/>
              </w:rPr>
              <w:t xml:space="preserve">The Ohio State University </w:t>
            </w:r>
            <w:r>
              <w:rPr>
                <w:rFonts w:ascii="LinLibertineT" w:hAnsi="LinLibertineT" w:eastAsia="LinLibertineT"/>
                <w:b w:val="0"/>
                <w:i w:val="0"/>
                <w:color w:val="000000"/>
                <w:sz w:val="20"/>
              </w:rPr>
              <w:t xml:space="preserve">Columbus, USA </w:t>
            </w:r>
            <w:r>
              <w:br/>
            </w:r>
            <w:r>
              <w:rPr>
                <w:rFonts w:ascii="LinLibertineT" w:hAnsi="LinLibertineT" w:eastAsia="LinLibertineT"/>
                <w:b w:val="0"/>
                <w:i w:val="0"/>
                <w:color w:val="000000"/>
                <w:sz w:val="20"/>
              </w:rPr>
              <w:t>shafi.16@osu.edu</w:t>
            </w:r>
          </w:p>
        </w:tc>
        <w:tc>
          <w:tcPr>
            <w:tcW w:type="dxa" w:w="3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6" w:lineRule="exact" w:before="164" w:after="0"/>
              <w:ind w:left="288" w:right="432" w:firstLine="0"/>
              <w:jc w:val="center"/>
            </w:pPr>
            <w:r>
              <w:rPr>
                <w:rFonts w:ascii="LinLibertineT" w:hAnsi="LinLibertineT" w:eastAsia="LinLibertineT"/>
                <w:b w:val="0"/>
                <w:i w:val="0"/>
                <w:color w:val="000000"/>
                <w:sz w:val="24"/>
              </w:rPr>
              <w:t xml:space="preserve">Hari Subramoni </w:t>
            </w:r>
            <w:r>
              <w:br/>
            </w:r>
            <w:r>
              <w:rPr>
                <w:rFonts w:ascii="LinLibertineT" w:hAnsi="LinLibertineT" w:eastAsia="LinLibertineT"/>
                <w:b w:val="0"/>
                <w:i w:val="0"/>
                <w:color w:val="000000"/>
                <w:sz w:val="20"/>
              </w:rPr>
              <w:t xml:space="preserve">The Ohio State University </w:t>
            </w:r>
            <w:r>
              <w:br/>
            </w:r>
            <w:r>
              <w:rPr>
                <w:rFonts w:ascii="LinLibertineT" w:hAnsi="LinLibertineT" w:eastAsia="LinLibertineT"/>
                <w:b w:val="0"/>
                <w:i w:val="0"/>
                <w:color w:val="000000"/>
                <w:sz w:val="20"/>
              </w:rPr>
              <w:t xml:space="preserve">Columbus, USA </w:t>
            </w:r>
            <w:r>
              <w:br/>
            </w:r>
            <w:r>
              <w:rPr>
                <w:rFonts w:ascii="LinLibertineT" w:hAnsi="LinLibertineT" w:eastAsia="LinLibertineT"/>
                <w:b w:val="0"/>
                <w:i w:val="0"/>
                <w:color w:val="000000"/>
                <w:sz w:val="20"/>
              </w:rPr>
              <w:t>subramon@cse.ohio-state.edu</w:t>
            </w:r>
          </w:p>
        </w:tc>
        <w:tc>
          <w:tcPr>
            <w:tcW w:type="dxa" w:w="3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6" w:lineRule="exact" w:before="164" w:after="0"/>
              <w:ind w:left="432" w:right="288" w:firstLine="0"/>
              <w:jc w:val="center"/>
            </w:pPr>
            <w:r>
              <w:rPr>
                <w:rFonts w:ascii="LinLibertineT" w:hAnsi="LinLibertineT" w:eastAsia="LinLibertineT"/>
                <w:b w:val="0"/>
                <w:i w:val="0"/>
                <w:color w:val="000000"/>
                <w:sz w:val="24"/>
              </w:rPr>
              <w:t xml:space="preserve">Dhabaleswar K. Panda </w:t>
            </w:r>
            <w:r>
              <w:rPr>
                <w:rFonts w:ascii="LinLibertineT" w:hAnsi="LinLibertineT" w:eastAsia="LinLibertineT"/>
                <w:b w:val="0"/>
                <w:i w:val="0"/>
                <w:color w:val="000000"/>
                <w:sz w:val="20"/>
              </w:rPr>
              <w:t xml:space="preserve">The Ohio State University </w:t>
            </w:r>
            <w:r>
              <w:rPr>
                <w:rFonts w:ascii="LinLibertineT" w:hAnsi="LinLibertineT" w:eastAsia="LinLibertineT"/>
                <w:b w:val="0"/>
                <w:i w:val="0"/>
                <w:color w:val="000000"/>
                <w:sz w:val="20"/>
              </w:rPr>
              <w:t xml:space="preserve">Columbus, USA </w:t>
            </w:r>
            <w:r>
              <w:br/>
            </w:r>
            <w:r>
              <w:rPr>
                <w:rFonts w:ascii="LinLibertineT" w:hAnsi="LinLibertineT" w:eastAsia="LinLibertineT"/>
                <w:b w:val="0"/>
                <w:i w:val="0"/>
                <w:color w:val="000000"/>
                <w:sz w:val="20"/>
              </w:rPr>
              <w:t>panda@cse.ohio-state.edu</w:t>
            </w:r>
          </w:p>
        </w:tc>
      </w:tr>
    </w:tbl>
    <w:p>
      <w:pPr>
        <w:autoSpaceDN w:val="0"/>
        <w:autoSpaceDE w:val="0"/>
        <w:widowControl/>
        <w:spacing w:line="14" w:lineRule="exact" w:before="0" w:after="128"/>
        <w:ind w:left="0" w:right="0"/>
      </w:pPr>
    </w:p>
    <w:p>
      <w:pPr>
        <w:sectPr>
          <w:pgSz w:w="12240" w:h="15840"/>
          <w:pgMar w:top="780" w:right="1026" w:bottom="822" w:left="1066" w:header="720" w:footer="720" w:gutter="0"/>
          <w:cols w:space="720" w:num="1" w:equalWidth="0">
            <w:col w:w="10148" w:space="0"/>
          </w:cols>
          <w:docGrid w:linePitch="360"/>
        </w:sectPr>
      </w:pPr>
    </w:p>
    <w:p>
      <w:pPr>
        <w:autoSpaceDN w:val="0"/>
        <w:autoSpaceDE w:val="0"/>
        <w:widowControl/>
        <w:spacing w:line="292" w:lineRule="exact" w:before="0" w:after="0"/>
        <w:ind w:left="10" w:right="0" w:firstLine="0"/>
        <w:jc w:val="left"/>
      </w:pPr>
      <w:r>
        <w:rPr>
          <w:rFonts w:ascii="LinLibertineTB" w:hAnsi="LinLibertineTB" w:eastAsia="LinLibertineTB"/>
          <w:b/>
          <w:i w:val="0"/>
          <w:color w:val="000000"/>
          <w:sz w:val="22"/>
        </w:rPr>
        <w:t>ABSTRACT</w:t>
      </w:r>
    </w:p>
    <w:p>
      <w:pPr>
        <w:autoSpaceDN w:val="0"/>
        <w:autoSpaceDE w:val="0"/>
        <w:widowControl/>
        <w:spacing w:line="220" w:lineRule="exact" w:before="28" w:after="0"/>
        <w:ind w:left="0" w:right="144" w:firstLine="0"/>
        <w:jc w:val="center"/>
      </w:pPr>
      <w:r>
        <w:rPr>
          <w:rFonts w:ascii="LinLibertineT" w:hAnsi="LinLibertineT" w:eastAsia="LinLibertineT"/>
          <w:b w:val="0"/>
          <w:i w:val="0"/>
          <w:color w:val="000000"/>
          <w:sz w:val="18"/>
        </w:rPr>
        <w:t xml:space="preserve">The Slingshot interconnect designed by HPE/Cray is becoming </w:t>
      </w:r>
      <w:r>
        <w:rPr>
          <w:rFonts w:ascii="LinLibertineT" w:hAnsi="LinLibertineT" w:eastAsia="LinLibertineT"/>
          <w:b w:val="0"/>
          <w:i w:val="0"/>
          <w:color w:val="000000"/>
          <w:sz w:val="18"/>
        </w:rPr>
        <w:t>more relevant in High-Performance Computing with its deploy-</w:t>
      </w:r>
      <w:r>
        <w:rPr>
          <w:rFonts w:ascii="LinLibertineT" w:hAnsi="LinLibertineT" w:eastAsia="LinLibertineT"/>
          <w:b w:val="0"/>
          <w:i w:val="0"/>
          <w:color w:val="000000"/>
          <w:sz w:val="18"/>
        </w:rPr>
        <w:t xml:space="preserve">ment on the upcoming exascale systems. In particular, it is the </w:t>
      </w:r>
      <w:r>
        <w:rPr>
          <w:rFonts w:ascii="LinLibertineT" w:hAnsi="LinLibertineT" w:eastAsia="LinLibertineT"/>
          <w:b w:val="0"/>
          <w:i w:val="0"/>
          <w:color w:val="000000"/>
          <w:sz w:val="18"/>
        </w:rPr>
        <w:t xml:space="preserve">interconnect empowering the first exascale and highest-ranked </w:t>
      </w:r>
      <w:r>
        <w:rPr>
          <w:w w:val="98.62537384033203"/>
          <w:rFonts w:ascii="LinLibertineT" w:hAnsi="LinLibertineT" w:eastAsia="LinLibertineT"/>
          <w:b w:val="0"/>
          <w:i w:val="0"/>
          <w:color w:val="000000"/>
          <w:sz w:val="18"/>
        </w:rPr>
        <w:t xml:space="preserve">supercomputer in the world, Frontier. It offers various features such </w:t>
      </w:r>
      <w:r>
        <w:rPr>
          <w:rFonts w:ascii="LinLibertineT" w:hAnsi="LinLibertineT" w:eastAsia="LinLibertineT"/>
          <w:b w:val="0"/>
          <w:i w:val="0"/>
          <w:color w:val="000000"/>
          <w:sz w:val="18"/>
        </w:rPr>
        <w:t xml:space="preserve">as adaptive routing, congestion control, and isolated workloads. </w:t>
      </w:r>
      <w:r>
        <w:rPr>
          <w:w w:val="98.62537384033203"/>
          <w:rFonts w:ascii="LinLibertineT" w:hAnsi="LinLibertineT" w:eastAsia="LinLibertineT"/>
          <w:b w:val="0"/>
          <w:i w:val="0"/>
          <w:color w:val="000000"/>
          <w:sz w:val="18"/>
        </w:rPr>
        <w:t>The deployment of newer interconnects raises questions about per-</w:t>
      </w:r>
      <w:r>
        <w:rPr>
          <w:rFonts w:ascii="LinLibertineT" w:hAnsi="LinLibertineT" w:eastAsia="LinLibertineT"/>
          <w:b w:val="0"/>
          <w:i w:val="0"/>
          <w:color w:val="000000"/>
          <w:sz w:val="18"/>
        </w:rPr>
        <w:t xml:space="preserve">formance, scalability, and any potential bottlenecks as they are </w:t>
      </w:r>
      <w:r>
        <w:rPr>
          <w:rFonts w:ascii="LinLibertineT" w:hAnsi="LinLibertineT" w:eastAsia="LinLibertineT"/>
          <w:b w:val="0"/>
          <w:i w:val="0"/>
          <w:color w:val="000000"/>
          <w:sz w:val="18"/>
        </w:rPr>
        <w:t xml:space="preserve">a critical element contributing to the scalability across nodes on </w:t>
      </w:r>
      <w:r>
        <w:rPr>
          <w:rFonts w:ascii="LinLibertineT" w:hAnsi="LinLibertineT" w:eastAsia="LinLibertineT"/>
          <w:b w:val="0"/>
          <w:i w:val="0"/>
          <w:color w:val="000000"/>
          <w:sz w:val="18"/>
        </w:rPr>
        <w:t xml:space="preserve">these systems. In this paper, we will delve into the challenges the </w:t>
      </w:r>
      <w:r>
        <w:rPr>
          <w:rFonts w:ascii="LinLibertineT" w:hAnsi="LinLibertineT" w:eastAsia="LinLibertineT"/>
          <w:b w:val="0"/>
          <w:i w:val="0"/>
          <w:color w:val="000000"/>
          <w:sz w:val="18"/>
        </w:rPr>
        <w:t>slingshot interconnect poses with current state-of-the-art MPI li-</w:t>
      </w:r>
      <w:r>
        <w:rPr>
          <w:rFonts w:ascii="LinLibertineT" w:hAnsi="LinLibertineT" w:eastAsia="LinLibertineT"/>
          <w:b w:val="0"/>
          <w:i w:val="0"/>
          <w:color w:val="000000"/>
          <w:sz w:val="18"/>
        </w:rPr>
        <w:t xml:space="preserve">braries. In particular, we look at the scalability performance when </w:t>
      </w:r>
      <w:r>
        <w:rPr>
          <w:rFonts w:ascii="LinLibertineT" w:hAnsi="LinLibertineT" w:eastAsia="LinLibertineT"/>
          <w:b w:val="0"/>
          <w:i w:val="0"/>
          <w:color w:val="000000"/>
          <w:sz w:val="18"/>
        </w:rPr>
        <w:t>using slingshot across nodes. We present a comprehensive eval-</w:t>
      </w:r>
      <w:r>
        <w:rPr>
          <w:rFonts w:ascii="LinLibertineT" w:hAnsi="LinLibertineT" w:eastAsia="LinLibertineT"/>
          <w:b w:val="0"/>
          <w:i w:val="0"/>
          <w:color w:val="000000"/>
          <w:sz w:val="18"/>
        </w:rPr>
        <w:t xml:space="preserve">uation using various MPI and communication libraries including </w:t>
      </w:r>
      <w:r>
        <w:rPr>
          <w:rFonts w:ascii="LinLibertineT" w:hAnsi="LinLibertineT" w:eastAsia="LinLibertineT"/>
          <w:b w:val="0"/>
          <w:i w:val="0"/>
          <w:color w:val="000000"/>
          <w:sz w:val="18"/>
        </w:rPr>
        <w:t xml:space="preserve">Cray MPICH, OpenMPI + UCX, RCCL, and MVAPICH2-GDR on </w:t>
      </w:r>
      <w:r>
        <w:rPr>
          <w:rFonts w:ascii="LinLibertineT" w:hAnsi="LinLibertineT" w:eastAsia="LinLibertineT"/>
          <w:b w:val="0"/>
          <w:i w:val="0"/>
          <w:color w:val="000000"/>
          <w:sz w:val="18"/>
        </w:rPr>
        <w:t xml:space="preserve">GPUs on the Spock system, an early access cluster deployed with </w:t>
      </w:r>
      <w:r>
        <w:rPr>
          <w:rFonts w:ascii="LinLibertineT" w:hAnsi="LinLibertineT" w:eastAsia="LinLibertineT"/>
          <w:b w:val="0"/>
          <w:i w:val="0"/>
          <w:color w:val="000000"/>
          <w:sz w:val="18"/>
        </w:rPr>
        <w:t>Slingshot and AMD MI100 GPUs, to emulate the Frontier system.</w:t>
      </w:r>
    </w:p>
    <w:p>
      <w:pPr>
        <w:autoSpaceDN w:val="0"/>
        <w:autoSpaceDE w:val="0"/>
        <w:widowControl/>
        <w:spacing w:line="292" w:lineRule="exact" w:before="164" w:after="0"/>
        <w:ind w:left="10" w:right="0" w:firstLine="0"/>
        <w:jc w:val="left"/>
      </w:pPr>
      <w:r>
        <w:rPr>
          <w:rFonts w:ascii="LinLibertineTB" w:hAnsi="LinLibertineTB" w:eastAsia="LinLibertineTB"/>
          <w:b/>
          <w:i w:val="0"/>
          <w:color w:val="000000"/>
          <w:sz w:val="22"/>
        </w:rPr>
        <w:t>KEYWORDS</w:t>
      </w:r>
    </w:p>
    <w:p>
      <w:pPr>
        <w:autoSpaceDN w:val="0"/>
        <w:autoSpaceDE w:val="0"/>
        <w:widowControl/>
        <w:spacing w:line="248" w:lineRule="exact" w:before="0" w:after="0"/>
        <w:ind w:left="10" w:right="0" w:firstLine="0"/>
        <w:jc w:val="left"/>
      </w:pPr>
      <w:r>
        <w:rPr>
          <w:rFonts w:ascii="LinLibertineT" w:hAnsi="LinLibertineT" w:eastAsia="LinLibertineT"/>
          <w:b w:val="0"/>
          <w:i w:val="0"/>
          <w:color w:val="000000"/>
          <w:sz w:val="18"/>
        </w:rPr>
        <w:t>Slingshot, AMD GPUs, Interconnect Technology, MPI.</w:t>
      </w:r>
    </w:p>
    <w:p>
      <w:pPr>
        <w:autoSpaceDN w:val="0"/>
        <w:autoSpaceDE w:val="0"/>
        <w:widowControl/>
        <w:spacing w:line="198" w:lineRule="exact" w:before="98" w:after="0"/>
        <w:ind w:left="10" w:right="144" w:hanging="6"/>
        <w:jc w:val="left"/>
      </w:pPr>
      <w:r>
        <w:rPr>
          <w:rFonts w:ascii="LinLibertineTB" w:hAnsi="LinLibertineTB" w:eastAsia="LinLibertineTB"/>
          <w:b/>
          <w:i w:val="0"/>
          <w:color w:val="000000"/>
          <w:sz w:val="16"/>
        </w:rPr>
        <w:t xml:space="preserve">ACM Reference Format: </w:t>
      </w:r>
      <w:r>
        <w:br/>
      </w:r>
      <w:r>
        <w:rPr>
          <w:rFonts w:ascii="LinLibertineT" w:hAnsi="LinLibertineT" w:eastAsia="LinLibertineT"/>
          <w:b w:val="0"/>
          <w:i w:val="0"/>
          <w:color w:val="000000"/>
          <w:sz w:val="16"/>
        </w:rPr>
        <w:t xml:space="preserve">Kawthar Shafie Khorassani, Chen-Chun Chen, Bharath Ramesh, Aamir </w:t>
      </w:r>
      <w:r>
        <w:rPr>
          <w:w w:val="98.6249566078186"/>
          <w:rFonts w:ascii="LinLibertineT" w:hAnsi="LinLibertineT" w:eastAsia="LinLibertineT"/>
          <w:b w:val="0"/>
          <w:i w:val="0"/>
          <w:color w:val="000000"/>
          <w:sz w:val="16"/>
        </w:rPr>
        <w:t xml:space="preserve">Shafi, Hari Subramoni, and Dhabaleswar K. Panda. 2022. High Performance </w:t>
      </w:r>
      <w:r>
        <w:rPr>
          <w:rFonts w:ascii="LinLibertineT" w:hAnsi="LinLibertineT" w:eastAsia="LinLibertineT"/>
          <w:b w:val="0"/>
          <w:i w:val="0"/>
          <w:color w:val="000000"/>
          <w:sz w:val="16"/>
        </w:rPr>
        <w:t>MPI over the Slingshot Interconnect: Early Experiences. In</w:t>
      </w:r>
      <w:r>
        <w:rPr>
          <w:rFonts w:ascii="LinLibertineTI" w:hAnsi="LinLibertineTI" w:eastAsia="LinLibertineTI"/>
          <w:b w:val="0"/>
          <w:i/>
          <w:color w:val="000000"/>
          <w:sz w:val="16"/>
        </w:rPr>
        <w:t xml:space="preserve"> Practice and</w:t>
      </w:r>
    </w:p>
    <w:p>
      <w:pPr>
        <w:autoSpaceDN w:val="0"/>
        <w:autoSpaceDE w:val="0"/>
        <w:widowControl/>
        <w:spacing w:line="198" w:lineRule="exact" w:before="2" w:after="0"/>
        <w:ind w:left="10" w:right="144" w:firstLine="0"/>
        <w:jc w:val="left"/>
      </w:pPr>
      <w:r>
        <w:rPr>
          <w:rFonts w:ascii="LinLibertineTI" w:hAnsi="LinLibertineTI" w:eastAsia="LinLibertineTI"/>
          <w:b w:val="0"/>
          <w:i/>
          <w:color w:val="000000"/>
          <w:sz w:val="16"/>
        </w:rPr>
        <w:t xml:space="preserve">Experience in Advanced Research Computing (PEARC ’22), July 10–14, 2022, </w:t>
      </w:r>
      <w:r>
        <w:rPr>
          <w:rFonts w:ascii="LinLibertineTI" w:hAnsi="LinLibertineTI" w:eastAsia="LinLibertineTI"/>
          <w:b w:val="0"/>
          <w:i/>
          <w:color w:val="000000"/>
          <w:sz w:val="16"/>
        </w:rPr>
        <w:t>Boston, MA, USA.</w:t>
      </w:r>
      <w:r>
        <w:rPr>
          <w:rFonts w:ascii="LinLibertineT" w:hAnsi="LinLibertineT" w:eastAsia="LinLibertineT"/>
          <w:b w:val="0"/>
          <w:i w:val="0"/>
          <w:color w:val="000000"/>
          <w:sz w:val="16"/>
        </w:rPr>
        <w:t xml:space="preserve"> ACM, New York, NY, USA, 7 pages. </w:t>
      </w:r>
      <w:r>
        <w:rPr>
          <w:rFonts w:ascii="LinLibertineT" w:hAnsi="LinLibertineT" w:eastAsia="LinLibertineT"/>
          <w:b w:val="0"/>
          <w:i w:val="0"/>
          <w:color w:val="000000"/>
          <w:sz w:val="16"/>
        </w:rPr>
        <w:hyperlink r:id="rId9" w:history="1">
          <w:r>
            <w:rPr>
              <w:rStyle w:val="Hyperlink"/>
            </w:rPr>
            <w:t>https://doi.org/10.</w:t>
          </w:r>
        </w:hyperlink>
      </w:r>
    </w:p>
    <w:p>
      <w:pPr>
        <w:autoSpaceDN w:val="0"/>
        <w:autoSpaceDE w:val="0"/>
        <w:widowControl/>
        <w:spacing w:line="220" w:lineRule="exact" w:before="0" w:after="120"/>
        <w:ind w:left="6" w:right="0" w:firstLine="0"/>
        <w:jc w:val="left"/>
      </w:pPr>
      <w:r>
        <w:rPr>
          <w:rFonts w:ascii="LinLibertineT" w:hAnsi="LinLibertineT" w:eastAsia="LinLibertineT"/>
          <w:b w:val="0"/>
          <w:i w:val="0"/>
          <w:color w:val="000000"/>
          <w:sz w:val="16"/>
        </w:rPr>
        <w:hyperlink r:id="rId9" w:history="1">
          <w:r>
            <w:rPr>
              <w:rStyle w:val="Hyperlink"/>
            </w:rPr>
            <w:t>1145/3491418.3530773</w:t>
          </w:r>
        </w:hyperlink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-5.999999999999943" w:type="dxa"/>
      </w:tblPr>
      <w:tblGrid>
        <w:gridCol w:w="5074"/>
        <w:gridCol w:w="5074"/>
      </w:tblGrid>
      <w:tr>
        <w:trPr>
          <w:trHeight w:hRule="exact" w:val="352"/>
        </w:trPr>
        <w:tc>
          <w:tcPr>
            <w:tcW w:type="dxa" w:w="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2" w:lineRule="exact" w:before="60" w:after="0"/>
              <w:ind w:left="0" w:right="0" w:firstLine="0"/>
              <w:jc w:val="center"/>
            </w:pPr>
            <w:r>
              <w:rPr>
                <w:rFonts w:ascii="LinLibertineTB" w:hAnsi="LinLibertineTB" w:eastAsia="LinLibertineTB"/>
                <w:b/>
                <w:i w:val="0"/>
                <w:color w:val="000000"/>
                <w:sz w:val="22"/>
              </w:rPr>
              <w:t>1</w:t>
            </w:r>
          </w:p>
        </w:tc>
        <w:tc>
          <w:tcPr>
            <w:tcW w:type="dxa" w:w="4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2" w:lineRule="exact" w:before="60" w:after="0"/>
              <w:ind w:left="126" w:right="0" w:firstLine="0"/>
              <w:jc w:val="left"/>
            </w:pPr>
            <w:r>
              <w:rPr>
                <w:rFonts w:ascii="LinLibertineTB" w:hAnsi="LinLibertineTB" w:eastAsia="LinLibertineTB"/>
                <w:b/>
                <w:i w:val="0"/>
                <w:color w:val="000000"/>
                <w:sz w:val="22"/>
              </w:rPr>
              <w:t>INTRODUCTION</w:t>
            </w:r>
          </w:p>
        </w:tc>
      </w:tr>
      <w:tr>
        <w:trPr>
          <w:trHeight w:hRule="exact" w:val="746"/>
        </w:trPr>
        <w:tc>
          <w:tcPr>
            <w:tcW w:type="dxa" w:w="496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28" w:after="0"/>
              <w:ind w:left="0" w:right="0" w:firstLine="0"/>
              <w:jc w:val="center"/>
            </w:pPr>
            <w:r>
              <w:rPr>
                <w:rFonts w:ascii="LinLibertineT" w:hAnsi="LinLibertineT" w:eastAsia="LinLibertineT"/>
                <w:b w:val="0"/>
                <w:i w:val="0"/>
                <w:color w:val="000000"/>
                <w:sz w:val="18"/>
              </w:rPr>
              <w:t>The Frontier Supercomputer [</w:t>
            </w:r>
            <w:r>
              <w:rPr>
                <w:rFonts w:ascii="LinLibertineT" w:hAnsi="LinLibertineT" w:eastAsia="LinLibertineT"/>
                <w:b w:val="0"/>
                <w:i w:val="0"/>
                <w:color w:val="000000"/>
                <w:sz w:val="18"/>
              </w:rPr>
              <w:t>7</w:t>
            </w:r>
            <w:r>
              <w:rPr>
                <w:rFonts w:ascii="LinLibertineT" w:hAnsi="LinLibertineT" w:eastAsia="LinLibertineT"/>
                <w:b w:val="0"/>
                <w:i w:val="0"/>
                <w:color w:val="000000"/>
                <w:sz w:val="18"/>
              </w:rPr>
              <w:t>] deployed at the Oakridge Leader-</w:t>
            </w:r>
            <w:r>
              <w:rPr>
                <w:rFonts w:ascii="LinLibertineT" w:hAnsi="LinLibertineT" w:eastAsia="LinLibertineT"/>
                <w:b w:val="0"/>
                <w:i w:val="0"/>
                <w:color w:val="000000"/>
                <w:sz w:val="18"/>
              </w:rPr>
              <w:t>ship Computing Facility (OLCF), now leading the Top500 [</w:t>
            </w:r>
            <w:r>
              <w:rPr>
                <w:rFonts w:ascii="LinLibertineT" w:hAnsi="LinLibertineT" w:eastAsia="LinLibertineT"/>
                <w:b w:val="0"/>
                <w:i w:val="0"/>
                <w:color w:val="000000"/>
                <w:sz w:val="18"/>
              </w:rPr>
              <w:t>5</w:t>
            </w:r>
            <w:r>
              <w:rPr>
                <w:rFonts w:ascii="LinLibertineT" w:hAnsi="LinLibertineT" w:eastAsia="LinLibertineT"/>
                <w:b w:val="0"/>
                <w:i w:val="0"/>
                <w:color w:val="000000"/>
                <w:sz w:val="18"/>
              </w:rPr>
              <w:t xml:space="preserve">] list </w:t>
            </w:r>
            <w:r>
              <w:rPr>
                <w:rFonts w:ascii="LinLibertineT" w:hAnsi="LinLibertineT" w:eastAsia="LinLibertineT"/>
                <w:b w:val="0"/>
                <w:i w:val="0"/>
                <w:color w:val="000000"/>
                <w:sz w:val="18"/>
              </w:rPr>
              <w:t>of supercomputers in the world and officially recognized as the</w:t>
            </w:r>
          </w:p>
        </w:tc>
      </w:tr>
    </w:tbl>
    <w:p>
      <w:pPr>
        <w:autoSpaceDN w:val="0"/>
        <w:autoSpaceDE w:val="0"/>
        <w:widowControl/>
        <w:spacing w:line="160" w:lineRule="exact" w:before="112" w:after="0"/>
        <w:ind w:left="10" w:right="236" w:firstLine="0"/>
        <w:jc w:val="both"/>
      </w:pPr>
      <w:r>
        <w:rPr>
          <w:rFonts w:ascii="LinLibertineT" w:hAnsi="LinLibertineT" w:eastAsia="LinLibertineT"/>
          <w:b w:val="0"/>
          <w:i w:val="0"/>
          <w:color w:val="000000"/>
          <w:sz w:val="14"/>
        </w:rPr>
        <w:t xml:space="preserve">Permission to make digital or hard copies of all or part of this work for personal or </w:t>
      </w:r>
      <w:r>
        <w:rPr>
          <w:w w:val="98.92587661743164"/>
          <w:rFonts w:ascii="LinLibertineT" w:hAnsi="LinLibertineT" w:eastAsia="LinLibertineT"/>
          <w:b w:val="0"/>
          <w:i w:val="0"/>
          <w:color w:val="000000"/>
          <w:sz w:val="14"/>
        </w:rPr>
        <w:t xml:space="preserve">classroom use is granted without fee provided that copies are not made or distributed </w:t>
      </w:r>
      <w:r>
        <w:rPr>
          <w:w w:val="98.62442697797503"/>
          <w:rFonts w:ascii="LinLibertineT" w:hAnsi="LinLibertineT" w:eastAsia="LinLibertineT"/>
          <w:b w:val="0"/>
          <w:i w:val="0"/>
          <w:color w:val="000000"/>
          <w:sz w:val="14"/>
        </w:rPr>
        <w:t xml:space="preserve">for profit or commercial advantage and that copies bear this notice and the full citation </w:t>
      </w:r>
      <w:r>
        <w:rPr>
          <w:w w:val="98.62442697797503"/>
          <w:rFonts w:ascii="LinLibertineT" w:hAnsi="LinLibertineT" w:eastAsia="LinLibertineT"/>
          <w:b w:val="0"/>
          <w:i w:val="0"/>
          <w:color w:val="000000"/>
          <w:sz w:val="14"/>
        </w:rPr>
        <w:t xml:space="preserve">on the first page. Copyrights for components of this work owned by others than ACM </w:t>
      </w:r>
      <w:r>
        <w:rPr>
          <w:w w:val="98.62442697797503"/>
          <w:rFonts w:ascii="LinLibertineT" w:hAnsi="LinLibertineT" w:eastAsia="LinLibertineT"/>
          <w:b w:val="0"/>
          <w:i w:val="0"/>
          <w:color w:val="000000"/>
          <w:sz w:val="14"/>
        </w:rPr>
        <w:t xml:space="preserve">must be honored. Abstracting with credit is permitted. To copy otherwise, or republish, </w:t>
      </w:r>
      <w:r>
        <w:rPr>
          <w:w w:val="98.62442697797503"/>
          <w:rFonts w:ascii="LinLibertineT" w:hAnsi="LinLibertineT" w:eastAsia="LinLibertineT"/>
          <w:b w:val="0"/>
          <w:i w:val="0"/>
          <w:color w:val="000000"/>
          <w:sz w:val="14"/>
        </w:rPr>
        <w:t xml:space="preserve">to post on servers or to redistribute to lists, requires prior specific permission and/or a </w:t>
      </w:r>
      <w:r>
        <w:rPr>
          <w:rFonts w:ascii="LinLibertineT" w:hAnsi="LinLibertineT" w:eastAsia="LinLibertineT"/>
          <w:b w:val="0"/>
          <w:i w:val="0"/>
          <w:color w:val="000000"/>
          <w:sz w:val="14"/>
        </w:rPr>
        <w:t>fee. Request permissions from permissions@acm.org.</w:t>
      </w:r>
    </w:p>
    <w:p>
      <w:pPr>
        <w:autoSpaceDN w:val="0"/>
        <w:autoSpaceDE w:val="0"/>
        <w:widowControl/>
        <w:spacing w:line="162" w:lineRule="exact" w:before="20" w:after="0"/>
        <w:ind w:left="0" w:right="2304" w:firstLine="10"/>
        <w:jc w:val="left"/>
      </w:pPr>
      <w:r>
        <w:rPr>
          <w:rFonts w:ascii="LinLibertineTI" w:hAnsi="LinLibertineTI" w:eastAsia="LinLibertineTI"/>
          <w:b w:val="0"/>
          <w:i/>
          <w:color w:val="000000"/>
          <w:sz w:val="14"/>
        </w:rPr>
        <w:t>PEARC ’22, July 10–14, 2022, Boston, MA, USA</w:t>
      </w:r>
      <w:r>
        <w:rPr>
          <w:rFonts w:ascii="LinLibertineT" w:hAnsi="LinLibertineT" w:eastAsia="LinLibertineT"/>
          <w:b w:val="0"/>
          <w:i w:val="0"/>
          <w:color w:val="000000"/>
          <w:sz w:val="14"/>
        </w:rPr>
        <w:t xml:space="preserve">© 2022 Association for Computing Machinery. </w:t>
      </w:r>
      <w:r>
        <w:rPr>
          <w:rFonts w:ascii="LinLibertineT" w:hAnsi="LinLibertineT" w:eastAsia="LinLibertineT"/>
          <w:b w:val="0"/>
          <w:i w:val="0"/>
          <w:color w:val="000000"/>
          <w:sz w:val="14"/>
        </w:rPr>
        <w:t xml:space="preserve">ACM ISBN 978-1-4503-9161-0/22/07...$15.00 </w:t>
      </w:r>
      <w:r>
        <w:rPr>
          <w:rFonts w:ascii="LinLibertineT" w:hAnsi="LinLibertineT" w:eastAsia="LinLibertineT"/>
          <w:b w:val="0"/>
          <w:i w:val="0"/>
          <w:color w:val="000000"/>
          <w:sz w:val="14"/>
        </w:rPr>
        <w:hyperlink r:id="rId9" w:history="1">
          <w:r>
            <w:rPr>
              <w:rStyle w:val="Hyperlink"/>
            </w:rPr>
            <w:t>https://doi.org/10.1145/3491418.3530773</w:t>
          </w:r>
        </w:hyperlink>
      </w:r>
    </w:p>
    <w:p>
      <w:pPr>
        <w:sectPr>
          <w:type w:val="continuous"/>
          <w:pgSz w:w="12240" w:h="15840"/>
          <w:pgMar w:top="780" w:right="1026" w:bottom="822" w:left="1066" w:header="720" w:footer="720" w:gutter="0"/>
          <w:cols w:space="720" w:num="2" w:equalWidth="0">
            <w:col w:w="5066" w:space="0"/>
            <w:col w:w="5082" w:space="0"/>
            <w:col w:w="1014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28" w:after="0"/>
        <w:ind w:left="144" w:right="0" w:firstLine="0"/>
        <w:jc w:val="center"/>
      </w:pPr>
      <w:r>
        <w:rPr>
          <w:w w:val="98.62537384033203"/>
          <w:rFonts w:ascii="LinLibertineT" w:hAnsi="LinLibertineT" w:eastAsia="LinLibertineT"/>
          <w:b w:val="0"/>
          <w:i w:val="0"/>
          <w:color w:val="000000"/>
          <w:sz w:val="18"/>
        </w:rPr>
        <w:t>first exascale supercomputer, is empowered by the HPE Cray Sling-</w:t>
      </w:r>
      <w:r>
        <w:rPr>
          <w:rFonts w:ascii="LinLibertineT" w:hAnsi="LinLibertineT" w:eastAsia="LinLibertineT"/>
          <w:b w:val="0"/>
          <w:i w:val="0"/>
          <w:color w:val="000000"/>
          <w:sz w:val="18"/>
        </w:rPr>
        <w:t xml:space="preserve">shot Interconnect. In preparation for the vast demands of exascale </w:t>
      </w:r>
      <w:r>
        <w:rPr>
          <w:rFonts w:ascii="LinLibertineT" w:hAnsi="LinLibertineT" w:eastAsia="LinLibertineT"/>
          <w:b w:val="0"/>
          <w:i w:val="0"/>
          <w:color w:val="000000"/>
          <w:sz w:val="18"/>
        </w:rPr>
        <w:t>computing and moving to a slingshot-based networking environ-</w:t>
      </w:r>
      <w:r>
        <w:rPr>
          <w:rFonts w:ascii="LinLibertineT" w:hAnsi="LinLibertineT" w:eastAsia="LinLibertineT"/>
          <w:b w:val="0"/>
          <w:i w:val="0"/>
          <w:color w:val="000000"/>
          <w:sz w:val="18"/>
        </w:rPr>
        <w:t xml:space="preserve">ment, it is important to have an understanding of the interconnect </w:t>
      </w:r>
      <w:r>
        <w:rPr>
          <w:rFonts w:ascii="LinLibertineT" w:hAnsi="LinLibertineT" w:eastAsia="LinLibertineT"/>
          <w:b w:val="0"/>
          <w:i w:val="0"/>
          <w:color w:val="000000"/>
          <w:sz w:val="18"/>
        </w:rPr>
        <w:t>with respect to MPI communication. MPI libraries have been heav-</w:t>
      </w:r>
      <w:r>
        <w:rPr>
          <w:rFonts w:ascii="LinLibertineT" w:hAnsi="LinLibertineT" w:eastAsia="LinLibertineT"/>
          <w:b w:val="0"/>
          <w:i w:val="0"/>
          <w:color w:val="000000"/>
          <w:sz w:val="18"/>
        </w:rPr>
        <w:t xml:space="preserve">ily deployed and used on systems with an underlying InfiniBand </w:t>
      </w:r>
      <w:r>
        <w:rPr>
          <w:rFonts w:ascii="LinLibertineT" w:hAnsi="LinLibertineT" w:eastAsia="LinLibertineT"/>
          <w:b w:val="0"/>
          <w:i w:val="0"/>
          <w:color w:val="000000"/>
          <w:sz w:val="18"/>
        </w:rPr>
        <w:t xml:space="preserve">interconnect connecting nodes. They have been optimized and </w:t>
      </w:r>
      <w:r>
        <w:rPr>
          <w:rFonts w:ascii="LinLibertineT" w:hAnsi="LinLibertineT" w:eastAsia="LinLibertineT"/>
          <w:b w:val="0"/>
          <w:i w:val="0"/>
          <w:color w:val="000000"/>
          <w:sz w:val="18"/>
        </w:rPr>
        <w:t>extensively researched in this ecosystem. Now, with upcoming ex-</w:t>
      </w:r>
      <w:r>
        <w:rPr>
          <w:rFonts w:ascii="LinLibertineT" w:hAnsi="LinLibertineT" w:eastAsia="LinLibertineT"/>
          <w:b w:val="0"/>
          <w:i w:val="0"/>
          <w:color w:val="000000"/>
          <w:sz w:val="18"/>
        </w:rPr>
        <w:t xml:space="preserve">ascale systems choosing to deploy the Slingshot interconnect as </w:t>
      </w:r>
      <w:r>
        <w:rPr>
          <w:rFonts w:ascii="LinLibertineT" w:hAnsi="LinLibertineT" w:eastAsia="LinLibertineT"/>
          <w:b w:val="0"/>
          <w:i w:val="0"/>
          <w:color w:val="000000"/>
          <w:sz w:val="18"/>
        </w:rPr>
        <w:t xml:space="preserve">the underlying connection between nodes, it is crucial to have an </w:t>
      </w:r>
      <w:r>
        <w:rPr>
          <w:rFonts w:ascii="LinLibertineT" w:hAnsi="LinLibertineT" w:eastAsia="LinLibertineT"/>
          <w:b w:val="0"/>
          <w:i w:val="0"/>
          <w:color w:val="000000"/>
          <w:sz w:val="18"/>
        </w:rPr>
        <w:t xml:space="preserve">understanding of the interconnect technology and how it impacts </w:t>
      </w:r>
      <w:r>
        <w:rPr>
          <w:rFonts w:ascii="LinLibertineT" w:hAnsi="LinLibertineT" w:eastAsia="LinLibertineT"/>
          <w:b w:val="0"/>
          <w:i w:val="0"/>
          <w:color w:val="000000"/>
          <w:sz w:val="18"/>
        </w:rPr>
        <w:t>or improves the performance of communication at scale [</w:t>
      </w:r>
      <w:r>
        <w:rPr>
          <w:rFonts w:ascii="LinLibertineT" w:hAnsi="LinLibertineT" w:eastAsia="LinLibertineT"/>
          <w:b w:val="0"/>
          <w:i w:val="0"/>
          <w:color w:val="000000"/>
          <w:sz w:val="18"/>
        </w:rPr>
        <w:t>11</w:t>
      </w:r>
      <w:r>
        <w:rPr>
          <w:rFonts w:ascii="LinLibertineT" w:hAnsi="LinLibertineT" w:eastAsia="LinLibertineT"/>
          <w:b w:val="0"/>
          <w:i w:val="0"/>
          <w:color w:val="000000"/>
          <w:sz w:val="18"/>
        </w:rPr>
        <w:t>], [</w:t>
      </w:r>
      <w:r>
        <w:rPr>
          <w:rFonts w:ascii="LinLibertineT" w:hAnsi="LinLibertineT" w:eastAsia="LinLibertineT"/>
          <w:b w:val="0"/>
          <w:i w:val="0"/>
          <w:color w:val="000000"/>
          <w:sz w:val="18"/>
        </w:rPr>
        <w:t>16</w:t>
      </w:r>
      <w:r>
        <w:rPr>
          <w:rFonts w:ascii="LinLibertineT" w:hAnsi="LinLibertineT" w:eastAsia="LinLibertineT"/>
          <w:b w:val="0"/>
          <w:i w:val="0"/>
          <w:color w:val="000000"/>
          <w:sz w:val="18"/>
        </w:rPr>
        <w:t>].</w:t>
      </w:r>
    </w:p>
    <w:p>
      <w:pPr>
        <w:autoSpaceDN w:val="0"/>
        <w:autoSpaceDE w:val="0"/>
        <w:widowControl/>
        <w:spacing w:line="218" w:lineRule="exact" w:before="30" w:after="0"/>
        <w:ind w:left="222" w:right="50" w:firstLine="204"/>
        <w:jc w:val="both"/>
      </w:pPr>
      <w:r>
        <w:rPr>
          <w:rFonts w:ascii="LinLibertineT" w:hAnsi="LinLibertineT" w:eastAsia="LinLibertineT"/>
          <w:b w:val="0"/>
          <w:i w:val="0"/>
          <w:color w:val="000000"/>
          <w:sz w:val="18"/>
        </w:rPr>
        <w:t xml:space="preserve">In this paper, we provide an analysis of the performance of </w:t>
      </w:r>
      <w:r>
        <w:rPr>
          <w:rFonts w:ascii="LinLibertineT" w:hAnsi="LinLibertineT" w:eastAsia="LinLibertineT"/>
          <w:b w:val="0"/>
          <w:i w:val="0"/>
          <w:color w:val="000000"/>
          <w:sz w:val="18"/>
        </w:rPr>
        <w:t xml:space="preserve">various MPI libraries on a system with preliminary/experimental </w:t>
      </w:r>
      <w:r>
        <w:rPr>
          <w:rFonts w:ascii="LinLibertineT" w:hAnsi="LinLibertineT" w:eastAsia="LinLibertineT"/>
          <w:b w:val="0"/>
          <w:i w:val="0"/>
          <w:color w:val="000000"/>
          <w:sz w:val="18"/>
        </w:rPr>
        <w:t xml:space="preserve">deployment of the Slingshot Interconnect. As this is a new area </w:t>
      </w:r>
      <w:r>
        <w:rPr>
          <w:rFonts w:ascii="LinLibertineT" w:hAnsi="LinLibertineT" w:eastAsia="LinLibertineT"/>
          <w:b w:val="0"/>
          <w:i w:val="0"/>
          <w:color w:val="000000"/>
          <w:sz w:val="18"/>
        </w:rPr>
        <w:t xml:space="preserve">that has seldom been researched and is going to become a critical </w:t>
      </w:r>
      <w:r>
        <w:rPr>
          <w:rFonts w:ascii="LinLibertineT" w:hAnsi="LinLibertineT" w:eastAsia="LinLibertineT"/>
          <w:b w:val="0"/>
          <w:i w:val="0"/>
          <w:color w:val="000000"/>
          <w:sz w:val="18"/>
        </w:rPr>
        <w:t xml:space="preserve">component of future HPC deployment, it is important to have </w:t>
      </w:r>
      <w:r>
        <w:rPr>
          <w:rFonts w:ascii="LinLibertineT" w:hAnsi="LinLibertineT" w:eastAsia="LinLibertineT"/>
          <w:b w:val="0"/>
          <w:i w:val="0"/>
          <w:color w:val="000000"/>
          <w:sz w:val="18"/>
        </w:rPr>
        <w:t xml:space="preserve">this kind of detailed information and analysis that could provide a </w:t>
      </w:r>
      <w:r>
        <w:rPr>
          <w:w w:val="98.62537384033203"/>
          <w:rFonts w:ascii="LinLibertineT" w:hAnsi="LinLibertineT" w:eastAsia="LinLibertineT"/>
          <w:b w:val="0"/>
          <w:i w:val="0"/>
          <w:color w:val="000000"/>
          <w:sz w:val="18"/>
        </w:rPr>
        <w:t xml:space="preserve">better outlook on the needs for optimizations and enhancements on </w:t>
      </w:r>
      <w:r>
        <w:rPr>
          <w:rFonts w:ascii="LinLibertineT" w:hAnsi="LinLibertineT" w:eastAsia="LinLibertineT"/>
          <w:b w:val="0"/>
          <w:i w:val="0"/>
          <w:color w:val="000000"/>
          <w:sz w:val="18"/>
        </w:rPr>
        <w:t xml:space="preserve">these systems. This drives future research and innovations while </w:t>
      </w:r>
      <w:r>
        <w:rPr>
          <w:rFonts w:ascii="LinLibertineT" w:hAnsi="LinLibertineT" w:eastAsia="LinLibertineT"/>
          <w:b w:val="0"/>
          <w:i w:val="0"/>
          <w:color w:val="000000"/>
          <w:sz w:val="18"/>
        </w:rPr>
        <w:t xml:space="preserve">also providing scalable and competitive options in this ecosystem </w:t>
      </w:r>
      <w:r>
        <w:rPr>
          <w:rFonts w:ascii="LinLibertineT" w:hAnsi="LinLibertineT" w:eastAsia="LinLibertineT"/>
          <w:b w:val="0"/>
          <w:i w:val="0"/>
          <w:color w:val="000000"/>
          <w:sz w:val="18"/>
        </w:rPr>
        <w:t xml:space="preserve">that compare or improve upon existing innovations in the current </w:t>
      </w:r>
      <w:r>
        <w:rPr>
          <w:rFonts w:ascii="LinLibertineT" w:hAnsi="LinLibertineT" w:eastAsia="LinLibertineT"/>
          <w:b w:val="0"/>
          <w:i w:val="0"/>
          <w:color w:val="000000"/>
          <w:sz w:val="18"/>
        </w:rPr>
        <w:t>interconnect technology realms.</w:t>
      </w:r>
    </w:p>
    <w:p>
      <w:pPr>
        <w:autoSpaceDN w:val="0"/>
        <w:tabs>
          <w:tab w:pos="722" w:val="left"/>
        </w:tabs>
        <w:autoSpaceDE w:val="0"/>
        <w:widowControl/>
        <w:spacing w:line="294" w:lineRule="exact" w:before="222" w:after="0"/>
        <w:ind w:left="228" w:right="0" w:firstLine="0"/>
        <w:jc w:val="left"/>
      </w:pPr>
      <w:r>
        <w:rPr>
          <w:rFonts w:ascii="LinLibertineTB" w:hAnsi="LinLibertineTB" w:eastAsia="LinLibertineTB"/>
          <w:b/>
          <w:i w:val="0"/>
          <w:color w:val="000000"/>
          <w:sz w:val="22"/>
        </w:rPr>
        <w:t xml:space="preserve">1.1 </w:t>
      </w:r>
      <w:r>
        <w:tab/>
      </w:r>
      <w:r>
        <w:rPr>
          <w:rFonts w:ascii="LinLibertineTB" w:hAnsi="LinLibertineTB" w:eastAsia="LinLibertineTB"/>
          <w:b/>
          <w:i w:val="0"/>
          <w:color w:val="000000"/>
          <w:sz w:val="22"/>
        </w:rPr>
        <w:t>Motivation</w:t>
      </w:r>
    </w:p>
    <w:p>
      <w:pPr>
        <w:autoSpaceDN w:val="0"/>
        <w:autoSpaceDE w:val="0"/>
        <w:widowControl/>
        <w:spacing w:line="220" w:lineRule="exact" w:before="28" w:after="0"/>
        <w:ind w:left="144" w:right="0" w:firstLine="0"/>
        <w:jc w:val="center"/>
      </w:pPr>
      <w:r>
        <w:rPr>
          <w:rFonts w:ascii="LinLibertineT" w:hAnsi="LinLibertineT" w:eastAsia="LinLibertineT"/>
          <w:b w:val="0"/>
          <w:i w:val="0"/>
          <w:color w:val="000000"/>
          <w:sz w:val="18"/>
        </w:rPr>
        <w:t>Many of the top supercomputers [</w:t>
      </w:r>
      <w:r>
        <w:rPr>
          <w:rFonts w:ascii="LinLibertineT" w:hAnsi="LinLibertineT" w:eastAsia="LinLibertineT"/>
          <w:b w:val="0"/>
          <w:i w:val="0"/>
          <w:color w:val="000000"/>
          <w:sz w:val="18"/>
        </w:rPr>
        <w:t>5</w:t>
      </w:r>
      <w:r>
        <w:rPr>
          <w:rFonts w:ascii="LinLibertineT" w:hAnsi="LinLibertineT" w:eastAsia="LinLibertineT"/>
          <w:b w:val="0"/>
          <w:i w:val="0"/>
          <w:color w:val="000000"/>
          <w:sz w:val="18"/>
        </w:rPr>
        <w:t>] utilize InfiniBand network-</w:t>
      </w:r>
      <w:r>
        <w:rPr>
          <w:rFonts w:ascii="LinLibertineT" w:hAnsi="LinLibertineT" w:eastAsia="LinLibertineT"/>
          <w:b w:val="0"/>
          <w:i w:val="0"/>
          <w:color w:val="000000"/>
          <w:sz w:val="18"/>
        </w:rPr>
        <w:t xml:space="preserve">ing, with the deployment of the Mellanox InfiniBand Interconnect </w:t>
      </w:r>
      <w:r>
        <w:rPr>
          <w:rFonts w:ascii="LinLibertineT" w:hAnsi="LinLibertineT" w:eastAsia="LinLibertineT"/>
          <w:b w:val="0"/>
          <w:i w:val="0"/>
          <w:color w:val="000000"/>
          <w:sz w:val="18"/>
        </w:rPr>
        <w:t xml:space="preserve">to connect nodes across the network. This area has been heavily </w:t>
      </w:r>
      <w:r>
        <w:rPr>
          <w:rFonts w:ascii="LinLibertineT" w:hAnsi="LinLibertineT" w:eastAsia="LinLibertineT"/>
          <w:b w:val="0"/>
          <w:i w:val="0"/>
          <w:color w:val="000000"/>
          <w:sz w:val="18"/>
        </w:rPr>
        <w:t xml:space="preserve">evaluated and analyzed over the years with various MPI libraries </w:t>
      </w:r>
      <w:r>
        <w:rPr>
          <w:rFonts w:ascii="LinLibertineT" w:hAnsi="LinLibertineT" w:eastAsia="LinLibertineT"/>
          <w:b w:val="0"/>
          <w:i w:val="0"/>
          <w:color w:val="000000"/>
          <w:sz w:val="18"/>
        </w:rPr>
        <w:t xml:space="preserve">utilizing GPU-aware and CPU-based communication to scale out </w:t>
      </w:r>
      <w:r>
        <w:rPr>
          <w:w w:val="98.62537384033203"/>
          <w:rFonts w:ascii="LinLibertineT" w:hAnsi="LinLibertineT" w:eastAsia="LinLibertineT"/>
          <w:b w:val="0"/>
          <w:i w:val="0"/>
          <w:color w:val="000000"/>
          <w:sz w:val="18"/>
        </w:rPr>
        <w:t>performance onto multiple nodes. This understanding of the limita-</w:t>
      </w:r>
      <w:r>
        <w:rPr>
          <w:rFonts w:ascii="LinLibertineT" w:hAnsi="LinLibertineT" w:eastAsia="LinLibertineT"/>
          <w:b w:val="0"/>
          <w:i w:val="0"/>
          <w:color w:val="000000"/>
          <w:sz w:val="18"/>
        </w:rPr>
        <w:t xml:space="preserve">tions and advantages of the interconnect technology drove future </w:t>
      </w:r>
      <w:r>
        <w:rPr>
          <w:rFonts w:ascii="LinLibertineT" w:hAnsi="LinLibertineT" w:eastAsia="LinLibertineT"/>
          <w:b w:val="0"/>
          <w:i w:val="0"/>
          <w:color w:val="000000"/>
          <w:sz w:val="18"/>
        </w:rPr>
        <w:t>directions in research over the years related to communication op-</w:t>
      </w:r>
      <w:r>
        <w:rPr>
          <w:rFonts w:ascii="LinLibertineT" w:hAnsi="LinLibertineT" w:eastAsia="LinLibertineT"/>
          <w:b w:val="0"/>
          <w:i w:val="0"/>
          <w:color w:val="000000"/>
          <w:sz w:val="18"/>
        </w:rPr>
        <w:t xml:space="preserve">timization and performance analysis. With the deployment of the </w:t>
      </w:r>
      <w:r>
        <w:rPr>
          <w:rFonts w:ascii="LinLibertineT" w:hAnsi="LinLibertineT" w:eastAsia="LinLibertineT"/>
          <w:b w:val="0"/>
          <w:i w:val="0"/>
          <w:color w:val="000000"/>
          <w:sz w:val="18"/>
        </w:rPr>
        <w:t>Slingshot interconnect, it is just as important to develop an under-</w:t>
      </w:r>
      <w:r>
        <w:rPr>
          <w:w w:val="98.62537384033203"/>
          <w:rFonts w:ascii="LinLibertineT" w:hAnsi="LinLibertineT" w:eastAsia="LinLibertineT"/>
          <w:b w:val="0"/>
          <w:i w:val="0"/>
          <w:color w:val="000000"/>
          <w:sz w:val="18"/>
        </w:rPr>
        <w:t xml:space="preserve">standing of the advantages and features the interconnect introduces </w:t>
      </w:r>
      <w:r>
        <w:rPr>
          <w:w w:val="98.62537384033203"/>
          <w:rFonts w:ascii="LinLibertineT" w:hAnsi="LinLibertineT" w:eastAsia="LinLibertineT"/>
          <w:b w:val="0"/>
          <w:i w:val="0"/>
          <w:color w:val="000000"/>
          <w:sz w:val="18"/>
        </w:rPr>
        <w:t>in order to motivate future approaches in the communication realm.</w:t>
      </w:r>
    </w:p>
    <w:p>
      <w:pPr>
        <w:autoSpaceDN w:val="0"/>
        <w:autoSpaceDE w:val="0"/>
        <w:widowControl/>
        <w:spacing w:line="220" w:lineRule="exact" w:before="28" w:after="0"/>
        <w:ind w:left="222" w:right="0" w:firstLine="198"/>
        <w:jc w:val="left"/>
      </w:pPr>
      <w:r>
        <w:rPr>
          <w:w w:val="98.82644017537436"/>
          <w:rFonts w:ascii="LinLibertineT" w:hAnsi="LinLibertineT" w:eastAsia="LinLibertineT"/>
          <w:b w:val="0"/>
          <w:i w:val="0"/>
          <w:color w:val="000000"/>
          <w:sz w:val="18"/>
        </w:rPr>
        <w:t xml:space="preserve">The underlying interconnect technology is a critical component </w:t>
      </w:r>
      <w:r>
        <w:rPr>
          <w:rFonts w:ascii="LinLibertineT" w:hAnsi="LinLibertineT" w:eastAsia="LinLibertineT"/>
          <w:b w:val="0"/>
          <w:i w:val="0"/>
          <w:color w:val="000000"/>
          <w:sz w:val="18"/>
        </w:rPr>
        <w:t xml:space="preserve">in achieving high performance, low latency and high throughput, </w:t>
      </w:r>
      <w:r>
        <w:rPr>
          <w:rFonts w:ascii="LinLibertineT" w:hAnsi="LinLibertineT" w:eastAsia="LinLibertineT"/>
          <w:b w:val="0"/>
          <w:i w:val="0"/>
          <w:color w:val="000000"/>
          <w:sz w:val="18"/>
        </w:rPr>
        <w:t>at scale on next-generation exascale systems. This drives the moti-</w:t>
      </w:r>
      <w:r>
        <w:rPr>
          <w:w w:val="98.62537384033203"/>
          <w:rFonts w:ascii="LinLibertineT" w:hAnsi="LinLibertineT" w:eastAsia="LinLibertineT"/>
          <w:b w:val="0"/>
          <w:i w:val="0"/>
          <w:color w:val="000000"/>
          <w:sz w:val="18"/>
        </w:rPr>
        <w:t xml:space="preserve">vation to have a detailed analysis and understanding of the existing </w:t>
      </w:r>
      <w:r>
        <w:rPr>
          <w:rFonts w:ascii="LinLibertineT" w:hAnsi="LinLibertineT" w:eastAsia="LinLibertineT"/>
          <w:b w:val="0"/>
          <w:i w:val="0"/>
          <w:color w:val="000000"/>
          <w:sz w:val="18"/>
        </w:rPr>
        <w:t>MPI libraries and the performance they are able to demonstrate at</w:t>
      </w:r>
    </w:p>
    <w:p>
      <w:pPr>
        <w:sectPr>
          <w:type w:val="nextColumn"/>
          <w:pgSz w:w="12240" w:h="15840"/>
          <w:pgMar w:top="780" w:right="1026" w:bottom="822" w:left="1066" w:header="720" w:footer="720" w:gutter="0"/>
          <w:cols w:space="720" w:num="2" w:equalWidth="0">
            <w:col w:w="5066" w:space="0"/>
            <w:col w:w="5082" w:space="0"/>
            <w:col w:w="1014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90"/>
        <w:ind w:left="0" w:right="0"/>
      </w:pPr>
    </w:p>
    <w:p>
      <w:pPr>
        <w:autoSpaceDN w:val="0"/>
        <w:tabs>
          <w:tab w:pos="8718" w:val="left"/>
        </w:tabs>
        <w:autoSpaceDE w:val="0"/>
        <w:widowControl/>
        <w:spacing w:line="162" w:lineRule="exact" w:before="0" w:after="288"/>
        <w:ind w:left="6" w:right="0" w:firstLine="0"/>
        <w:jc w:val="left"/>
      </w:pPr>
      <w:r>
        <w:rPr>
          <w:rFonts w:ascii="LinBiolinumT" w:hAnsi="LinBiolinumT" w:eastAsia="LinBiolinumT"/>
          <w:b w:val="0"/>
          <w:i w:val="0"/>
          <w:color w:val="000000"/>
          <w:sz w:val="14"/>
        </w:rPr>
        <w:t xml:space="preserve">PEARC ’22, July 10–14, 2022, Boston, MA, USA </w:t>
      </w:r>
      <w:r>
        <w:tab/>
      </w:r>
      <w:r>
        <w:rPr>
          <w:rFonts w:ascii="LinBiolinumT" w:hAnsi="LinBiolinumT" w:eastAsia="LinBiolinumT"/>
          <w:b w:val="0"/>
          <w:i w:val="0"/>
          <w:color w:val="000000"/>
          <w:sz w:val="14"/>
        </w:rPr>
        <w:t>Shafie Khorassani, et al.</w:t>
      </w:r>
    </w:p>
    <w:p>
      <w:pPr>
        <w:sectPr>
          <w:pgSz w:w="12240" w:h="15840"/>
          <w:pgMar w:top="612" w:right="1026" w:bottom="822" w:left="1070" w:header="720" w:footer="720" w:gutter="0"/>
          <w:cols w:space="720" w:num="1" w:equalWidth="0">
            <w:col w:w="10144" w:space="0"/>
            <w:col w:w="5066" w:space="0"/>
            <w:col w:w="5082" w:space="0"/>
            <w:col w:w="10148" w:space="0"/>
          </w:cols>
          <w:docGrid w:linePitch="360"/>
        </w:sectPr>
      </w:pPr>
    </w:p>
    <w:p>
      <w:pPr>
        <w:autoSpaceDN w:val="0"/>
        <w:autoSpaceDE w:val="0"/>
        <w:widowControl/>
        <w:spacing w:line="218" w:lineRule="exact" w:before="30" w:after="0"/>
        <w:ind w:left="6" w:right="144" w:firstLine="0"/>
        <w:jc w:val="left"/>
      </w:pPr>
      <w:r>
        <w:rPr>
          <w:rFonts w:ascii="LinLibertineT" w:hAnsi="LinLibertineT" w:eastAsia="LinLibertineT"/>
          <w:b w:val="0"/>
          <w:i w:val="0"/>
          <w:color w:val="000000"/>
          <w:sz w:val="18"/>
        </w:rPr>
        <w:t>certain scales, various configurations, and for different communi-</w:t>
      </w:r>
      <w:r>
        <w:rPr>
          <w:w w:val="98.62537384033203"/>
          <w:rFonts w:ascii="LinLibertineT" w:hAnsi="LinLibertineT" w:eastAsia="LinLibertineT"/>
          <w:b w:val="0"/>
          <w:i w:val="0"/>
          <w:color w:val="000000"/>
          <w:sz w:val="18"/>
        </w:rPr>
        <w:t xml:space="preserve">cation operations. Through this work, we demonstrate a need for a </w:t>
      </w:r>
      <w:r>
        <w:rPr>
          <w:rFonts w:ascii="LinLibertineT" w:hAnsi="LinLibertineT" w:eastAsia="LinLibertineT"/>
          <w:b w:val="0"/>
          <w:i w:val="0"/>
          <w:color w:val="000000"/>
          <w:sz w:val="18"/>
        </w:rPr>
        <w:t xml:space="preserve">thorough evaluation of communication over the newer Slingshot </w:t>
      </w:r>
      <w:r>
        <w:rPr>
          <w:w w:val="98.67567486233182"/>
          <w:rFonts w:ascii="LinLibertineT" w:hAnsi="LinLibertineT" w:eastAsia="LinLibertineT"/>
          <w:b w:val="0"/>
          <w:i w:val="0"/>
          <w:color w:val="000000"/>
          <w:sz w:val="18"/>
        </w:rPr>
        <w:t xml:space="preserve">Interconnect and its ecosystem in preparation for exascale systems </w:t>
      </w:r>
      <w:r>
        <w:rPr>
          <w:rFonts w:ascii="LinLibertineT" w:hAnsi="LinLibertineT" w:eastAsia="LinLibertineT"/>
          <w:b w:val="0"/>
          <w:i w:val="0"/>
          <w:color w:val="000000"/>
          <w:sz w:val="18"/>
        </w:rPr>
        <w:t xml:space="preserve">in order to achieve the scalability and efficiency that is promised </w:t>
      </w:r>
      <w:r>
        <w:rPr>
          <w:rFonts w:ascii="LinLibertineT" w:hAnsi="LinLibertineT" w:eastAsia="LinLibertineT"/>
          <w:b w:val="0"/>
          <w:i w:val="0"/>
          <w:color w:val="000000"/>
          <w:sz w:val="18"/>
        </w:rPr>
        <w:t>by the next generation of supercomputing.</w:t>
      </w:r>
    </w:p>
    <w:p>
      <w:pPr>
        <w:autoSpaceDN w:val="0"/>
        <w:tabs>
          <w:tab w:pos="502" w:val="left"/>
        </w:tabs>
        <w:autoSpaceDE w:val="0"/>
        <w:widowControl/>
        <w:spacing w:line="292" w:lineRule="exact" w:before="456" w:after="0"/>
        <w:ind w:left="6" w:right="0" w:firstLine="0"/>
        <w:jc w:val="left"/>
      </w:pPr>
      <w:r>
        <w:rPr>
          <w:rFonts w:ascii="LinLibertineTB" w:hAnsi="LinLibertineTB" w:eastAsia="LinLibertineTB"/>
          <w:b/>
          <w:i w:val="0"/>
          <w:color w:val="000000"/>
          <w:sz w:val="22"/>
        </w:rPr>
        <w:t xml:space="preserve">1.2 </w:t>
      </w:r>
      <w:r>
        <w:tab/>
      </w:r>
      <w:r>
        <w:rPr>
          <w:rFonts w:ascii="LinLibertineTB" w:hAnsi="LinLibertineTB" w:eastAsia="LinLibertineTB"/>
          <w:b/>
          <w:i w:val="0"/>
          <w:color w:val="000000"/>
          <w:sz w:val="22"/>
        </w:rPr>
        <w:t>Key Insights and Contributions</w:t>
      </w:r>
    </w:p>
    <w:p>
      <w:pPr>
        <w:autoSpaceDN w:val="0"/>
        <w:autoSpaceDE w:val="0"/>
        <w:widowControl/>
        <w:spacing w:line="220" w:lineRule="exact" w:before="28" w:after="0"/>
        <w:ind w:left="0" w:right="144" w:firstLine="0"/>
        <w:jc w:val="center"/>
      </w:pPr>
      <w:r>
        <w:rPr>
          <w:rFonts w:ascii="LinLibertineT" w:hAnsi="LinLibertineT" w:eastAsia="LinLibertineT"/>
          <w:b w:val="0"/>
          <w:i w:val="0"/>
          <w:color w:val="000000"/>
          <w:sz w:val="18"/>
        </w:rPr>
        <w:t xml:space="preserve">The performance of GPU-aware approaches to communication </w:t>
      </w:r>
      <w:r>
        <w:rPr>
          <w:rFonts w:ascii="LinLibertineT" w:hAnsi="LinLibertineT" w:eastAsia="LinLibertineT"/>
          <w:b w:val="0"/>
          <w:i w:val="0"/>
          <w:color w:val="000000"/>
          <w:sz w:val="18"/>
        </w:rPr>
        <w:t xml:space="preserve">provided by the state-of-the-art communication libraries on the </w:t>
      </w:r>
      <w:r>
        <w:rPr>
          <w:rFonts w:ascii="LinLibertineT" w:hAnsi="LinLibertineT" w:eastAsia="LinLibertineT"/>
          <w:b w:val="0"/>
          <w:i w:val="0"/>
          <w:color w:val="000000"/>
          <w:sz w:val="18"/>
        </w:rPr>
        <w:t xml:space="preserve">Slingshot interconnect have yet to be explored. There is a lack of </w:t>
      </w:r>
      <w:r>
        <w:rPr>
          <w:rFonts w:ascii="LinLibertineT" w:hAnsi="LinLibertineT" w:eastAsia="LinLibertineT"/>
          <w:b w:val="0"/>
          <w:i w:val="0"/>
          <w:color w:val="000000"/>
          <w:sz w:val="18"/>
        </w:rPr>
        <w:t xml:space="preserve">thorough evaluation and analysis of performance comparing the </w:t>
      </w:r>
      <w:r>
        <w:rPr>
          <w:w w:val="98.97697236802843"/>
          <w:rFonts w:ascii="LinLibertineT" w:hAnsi="LinLibertineT" w:eastAsia="LinLibertineT"/>
          <w:b w:val="0"/>
          <w:i w:val="0"/>
          <w:color w:val="000000"/>
          <w:sz w:val="18"/>
        </w:rPr>
        <w:t xml:space="preserve">different communication operations and detailing the demands for </w:t>
      </w:r>
      <w:r>
        <w:rPr>
          <w:rFonts w:ascii="LinLibertineT" w:hAnsi="LinLibertineT" w:eastAsia="LinLibertineT"/>
          <w:b w:val="0"/>
          <w:i w:val="0"/>
          <w:color w:val="000000"/>
          <w:sz w:val="18"/>
        </w:rPr>
        <w:t>MPI at the application layer on a system with Slingshot Intercon-</w:t>
      </w:r>
      <w:r>
        <w:rPr>
          <w:rFonts w:ascii="LinLibertineT" w:hAnsi="LinLibertineT" w:eastAsia="LinLibertineT"/>
          <w:b w:val="0"/>
          <w:i w:val="0"/>
          <w:color w:val="000000"/>
          <w:sz w:val="18"/>
        </w:rPr>
        <w:t xml:space="preserve">nects. Additionally, the system used in this study includes AMD </w:t>
      </w:r>
      <w:r>
        <w:rPr>
          <w:rFonts w:ascii="LinLibertineT" w:hAnsi="LinLibertineT" w:eastAsia="LinLibertineT"/>
          <w:b w:val="0"/>
          <w:i w:val="0"/>
          <w:color w:val="000000"/>
          <w:sz w:val="18"/>
        </w:rPr>
        <w:t xml:space="preserve">MI100 GPUs, which are also a snapshot of the type of system and </w:t>
      </w:r>
      <w:r>
        <w:rPr>
          <w:w w:val="98.82644017537436"/>
          <w:rFonts w:ascii="LinLibertineT" w:hAnsi="LinLibertineT" w:eastAsia="LinLibertineT"/>
          <w:b w:val="0"/>
          <w:i w:val="0"/>
          <w:color w:val="000000"/>
          <w:sz w:val="18"/>
        </w:rPr>
        <w:t>ecosystem we can expect for the next-generation exascale systems.</w:t>
      </w:r>
    </w:p>
    <w:p>
      <w:pPr>
        <w:autoSpaceDN w:val="0"/>
        <w:autoSpaceDE w:val="0"/>
        <w:widowControl/>
        <w:spacing w:line="248" w:lineRule="exact" w:before="0" w:after="0"/>
        <w:ind w:left="0" w:right="0" w:firstLine="0"/>
        <w:jc w:val="left"/>
      </w:pPr>
      <w:r>
        <w:rPr>
          <w:rFonts w:ascii="LinLibertineT" w:hAnsi="LinLibertineT" w:eastAsia="LinLibertineT"/>
          <w:b w:val="0"/>
          <w:i w:val="0"/>
          <w:color w:val="000000"/>
          <w:sz w:val="18"/>
        </w:rPr>
        <w:t>Through this work, we make the following contributions:</w:t>
      </w:r>
    </w:p>
    <w:p>
      <w:pPr>
        <w:autoSpaceDN w:val="0"/>
        <w:autoSpaceDE w:val="0"/>
        <w:widowControl/>
        <w:spacing w:line="244" w:lineRule="exact" w:before="422" w:after="0"/>
        <w:ind w:left="288" w:right="252" w:firstLine="0"/>
        <w:jc w:val="right"/>
      </w:pPr>
      <w:r>
        <w:rPr>
          <w:rFonts w:ascii="txsys" w:hAnsi="txsys" w:eastAsia="txsys"/>
          <w:b w:val="0"/>
          <w:i w:val="0"/>
          <w:color w:val="000000"/>
          <w:sz w:val="18"/>
        </w:rPr>
        <w:t>•</w:t>
      </w:r>
      <w:r>
        <w:rPr>
          <w:rFonts w:ascii="LinLibertineT" w:hAnsi="LinLibertineT" w:eastAsia="LinLibertineT"/>
          <w:b w:val="0"/>
          <w:i w:val="0"/>
          <w:color w:val="000000"/>
          <w:sz w:val="18"/>
        </w:rPr>
        <w:t xml:space="preserve"> Comprehensive evaluation of GPU-aware communication </w:t>
      </w:r>
      <w:r>
        <w:rPr>
          <w:rFonts w:ascii="LinLibertineT" w:hAnsi="LinLibertineT" w:eastAsia="LinLibertineT"/>
          <w:b w:val="0"/>
          <w:i w:val="0"/>
          <w:color w:val="000000"/>
          <w:sz w:val="18"/>
        </w:rPr>
        <w:t xml:space="preserve">using various communication libraries, including OpenMPI </w:t>
      </w:r>
      <w:r>
        <w:rPr>
          <w:rFonts w:ascii="LinLibertineT" w:hAnsi="LinLibertineT" w:eastAsia="LinLibertineT"/>
          <w:b w:val="0"/>
          <w:i w:val="0"/>
          <w:color w:val="000000"/>
          <w:sz w:val="18"/>
        </w:rPr>
        <w:t xml:space="preserve">+ UCX, MVAPICH2-GDR, Cray MPICH, and RCCL on the </w:t>
      </w:r>
      <w:r>
        <w:rPr>
          <w:rFonts w:ascii="LinLibertineT" w:hAnsi="LinLibertineT" w:eastAsia="LinLibertineT"/>
          <w:b w:val="0"/>
          <w:i w:val="0"/>
          <w:color w:val="000000"/>
          <w:sz w:val="18"/>
        </w:rPr>
        <w:t xml:space="preserve">Spock system with the Slingshot-10 interconnect, AMD </w:t>
      </w:r>
      <w:r>
        <w:rPr>
          <w:w w:val="98.62537384033203"/>
          <w:rFonts w:ascii="LinLibertineT" w:hAnsi="LinLibertineT" w:eastAsia="LinLibertineT"/>
          <w:b w:val="0"/>
          <w:i w:val="0"/>
          <w:color w:val="000000"/>
          <w:sz w:val="18"/>
        </w:rPr>
        <w:t xml:space="preserve">MI100 GPUs, and AMD EPYC Rome CPUs for point-to-point </w:t>
      </w:r>
      <w:r>
        <w:rPr>
          <w:rFonts w:ascii="LinLibertineT" w:hAnsi="LinLibertineT" w:eastAsia="LinLibertineT"/>
          <w:b w:val="0"/>
          <w:i w:val="0"/>
          <w:color w:val="000000"/>
          <w:sz w:val="18"/>
        </w:rPr>
        <w:t>and collective benchmarks.</w:t>
      </w:r>
    </w:p>
    <w:p>
      <w:pPr>
        <w:autoSpaceDN w:val="0"/>
        <w:tabs>
          <w:tab w:pos="494" w:val="left"/>
        </w:tabs>
        <w:autoSpaceDE w:val="0"/>
        <w:widowControl/>
        <w:spacing w:line="314" w:lineRule="exact" w:before="58" w:after="0"/>
        <w:ind w:left="326" w:right="144" w:firstLine="0"/>
        <w:jc w:val="left"/>
      </w:pPr>
      <w:r>
        <w:rPr>
          <w:rFonts w:ascii="txsys" w:hAnsi="txsys" w:eastAsia="txsys"/>
          <w:b w:val="0"/>
          <w:i w:val="0"/>
          <w:color w:val="000000"/>
          <w:sz w:val="18"/>
        </w:rPr>
        <w:t>•</w:t>
      </w:r>
      <w:r>
        <w:rPr>
          <w:w w:val="98.62537384033203"/>
          <w:rFonts w:ascii="LinLibertineT" w:hAnsi="LinLibertineT" w:eastAsia="LinLibertineT"/>
          <w:b w:val="0"/>
          <w:i w:val="0"/>
          <w:color w:val="000000"/>
          <w:sz w:val="18"/>
        </w:rPr>
        <w:t xml:space="preserve"> Application-level evaluation using state-of-the-art communi-</w:t>
      </w:r>
      <w:r>
        <w:rPr>
          <w:w w:val="98.82644017537436"/>
          <w:rFonts w:ascii="LinLibertineT" w:hAnsi="LinLibertineT" w:eastAsia="LinLibertineT"/>
          <w:b w:val="0"/>
          <w:i w:val="0"/>
          <w:color w:val="000000"/>
          <w:sz w:val="18"/>
        </w:rPr>
        <w:t xml:space="preserve">cation libraries for rocHPCG and for the heFFTe application </w:t>
      </w:r>
      <w:r>
        <w:tab/>
      </w:r>
      <w:r>
        <w:rPr>
          <w:rFonts w:ascii="LinLibertineT" w:hAnsi="LinLibertineT" w:eastAsia="LinLibertineT"/>
          <w:b w:val="0"/>
          <w:i w:val="0"/>
          <w:color w:val="000000"/>
          <w:sz w:val="18"/>
        </w:rPr>
        <w:t>using the rocfft backend for AMD GPUs.</w:t>
      </w:r>
    </w:p>
    <w:p>
      <w:pPr>
        <w:autoSpaceDN w:val="0"/>
        <w:autoSpaceDE w:val="0"/>
        <w:widowControl/>
        <w:spacing w:line="244" w:lineRule="exact" w:before="128" w:after="0"/>
        <w:ind w:left="494" w:right="220" w:hanging="168"/>
        <w:jc w:val="both"/>
      </w:pPr>
      <w:r>
        <w:rPr>
          <w:rFonts w:ascii="txsys" w:hAnsi="txsys" w:eastAsia="txsys"/>
          <w:b w:val="0"/>
          <w:i w:val="0"/>
          <w:color w:val="000000"/>
          <w:sz w:val="18"/>
        </w:rPr>
        <w:t>•</w:t>
      </w:r>
      <w:r>
        <w:rPr>
          <w:w w:val="98.62537384033203"/>
          <w:rFonts w:ascii="LinLibertineT" w:hAnsi="LinLibertineT" w:eastAsia="LinLibertineT"/>
          <w:b w:val="0"/>
          <w:i w:val="0"/>
          <w:color w:val="000000"/>
          <w:sz w:val="18"/>
        </w:rPr>
        <w:t xml:space="preserve"> Discuss the challenges that the current Slingshot-10 Intercon-</w:t>
      </w:r>
      <w:r>
        <w:rPr>
          <w:rFonts w:ascii="LinLibertineT" w:hAnsi="LinLibertineT" w:eastAsia="LinLibertineT"/>
          <w:b w:val="0"/>
          <w:i w:val="0"/>
          <w:color w:val="000000"/>
          <w:sz w:val="18"/>
        </w:rPr>
        <w:t xml:space="preserve">nect brings about in terms of communication performance </w:t>
      </w:r>
      <w:r>
        <w:rPr>
          <w:rFonts w:ascii="LinLibertineT" w:hAnsi="LinLibertineT" w:eastAsia="LinLibertineT"/>
          <w:b w:val="0"/>
          <w:i w:val="0"/>
          <w:color w:val="000000"/>
          <w:sz w:val="18"/>
        </w:rPr>
        <w:t xml:space="preserve">and what challenges to consider for future deployment of </w:t>
      </w:r>
      <w:r>
        <w:rPr>
          <w:rFonts w:ascii="LinLibertineT" w:hAnsi="LinLibertineT" w:eastAsia="LinLibertineT"/>
          <w:b w:val="0"/>
          <w:i w:val="0"/>
          <w:color w:val="000000"/>
          <w:sz w:val="18"/>
        </w:rPr>
        <w:t xml:space="preserve">MPI libraries on systems with the upcoming Slingshot-11 </w:t>
      </w:r>
      <w:r>
        <w:rPr>
          <w:rFonts w:ascii="LinLibertineT" w:hAnsi="LinLibertineT" w:eastAsia="LinLibertineT"/>
          <w:b w:val="0"/>
          <w:i w:val="0"/>
          <w:color w:val="000000"/>
          <w:sz w:val="18"/>
        </w:rPr>
        <w:t xml:space="preserve">Interconnect, in preparation for new exascale systems such </w:t>
      </w:r>
      <w:r>
        <w:rPr>
          <w:rFonts w:ascii="LinLibertineT" w:hAnsi="LinLibertineT" w:eastAsia="LinLibertineT"/>
          <w:b w:val="0"/>
          <w:i w:val="0"/>
          <w:color w:val="000000"/>
          <w:sz w:val="18"/>
        </w:rPr>
        <w:t>as Frontier.</w:t>
      </w:r>
    </w:p>
    <w:p>
      <w:pPr>
        <w:autoSpaceDN w:val="0"/>
        <w:tabs>
          <w:tab w:pos="336" w:val="left"/>
        </w:tabs>
        <w:autoSpaceDE w:val="0"/>
        <w:widowControl/>
        <w:spacing w:line="294" w:lineRule="exact" w:before="454" w:after="0"/>
        <w:ind w:left="6" w:right="0" w:firstLine="0"/>
        <w:jc w:val="left"/>
      </w:pPr>
      <w:r>
        <w:rPr>
          <w:rFonts w:ascii="LinLibertineTB" w:hAnsi="LinLibertineTB" w:eastAsia="LinLibertineTB"/>
          <w:b/>
          <w:i w:val="0"/>
          <w:color w:val="000000"/>
          <w:sz w:val="22"/>
        </w:rPr>
        <w:t xml:space="preserve">2 </w:t>
      </w:r>
      <w:r>
        <w:tab/>
      </w:r>
      <w:r>
        <w:rPr>
          <w:rFonts w:ascii="LinLibertineTB" w:hAnsi="LinLibertineTB" w:eastAsia="LinLibertineTB"/>
          <w:b/>
          <w:i w:val="0"/>
          <w:color w:val="000000"/>
          <w:sz w:val="22"/>
        </w:rPr>
        <w:t>BACKGROUND</w:t>
      </w:r>
    </w:p>
    <w:p>
      <w:pPr>
        <w:autoSpaceDN w:val="0"/>
        <w:tabs>
          <w:tab w:pos="502" w:val="left"/>
        </w:tabs>
        <w:autoSpaceDE w:val="0"/>
        <w:widowControl/>
        <w:spacing w:line="292" w:lineRule="exact" w:before="20" w:after="0"/>
        <w:ind w:left="6" w:right="0" w:firstLine="0"/>
        <w:jc w:val="left"/>
      </w:pPr>
      <w:r>
        <w:rPr>
          <w:rFonts w:ascii="LinLibertineTB" w:hAnsi="LinLibertineTB" w:eastAsia="LinLibertineTB"/>
          <w:b/>
          <w:i w:val="0"/>
          <w:color w:val="000000"/>
          <w:sz w:val="22"/>
        </w:rPr>
        <w:t xml:space="preserve">2.1 </w:t>
      </w:r>
      <w:r>
        <w:tab/>
      </w:r>
      <w:r>
        <w:rPr>
          <w:rFonts w:ascii="LinLibertineTB" w:hAnsi="LinLibertineTB" w:eastAsia="LinLibertineTB"/>
          <w:b/>
          <w:i w:val="0"/>
          <w:color w:val="000000"/>
          <w:sz w:val="22"/>
        </w:rPr>
        <w:t>State-of-the-art Interconnect Technologies</w:t>
      </w:r>
    </w:p>
    <w:p>
      <w:pPr>
        <w:autoSpaceDN w:val="0"/>
        <w:autoSpaceDE w:val="0"/>
        <w:widowControl/>
        <w:spacing w:line="220" w:lineRule="exact" w:before="30" w:after="0"/>
        <w:ind w:left="6" w:right="144" w:hanging="6"/>
        <w:jc w:val="left"/>
      </w:pPr>
      <w:r>
        <w:rPr>
          <w:w w:val="98.725954691569"/>
          <w:rFonts w:ascii="LinLibertineT" w:hAnsi="LinLibertineT" w:eastAsia="LinLibertineT"/>
          <w:b w:val="0"/>
          <w:i w:val="0"/>
          <w:color w:val="000000"/>
          <w:sz w:val="18"/>
        </w:rPr>
        <w:t>Achieving high performance for complex HPC workloads that ben-</w:t>
      </w:r>
      <w:r>
        <w:rPr>
          <w:rFonts w:ascii="LinLibertineT" w:hAnsi="LinLibertineT" w:eastAsia="LinLibertineT"/>
          <w:b w:val="0"/>
          <w:i w:val="0"/>
          <w:color w:val="000000"/>
          <w:sz w:val="18"/>
        </w:rPr>
        <w:t xml:space="preserve">efit from high levels of parallelism requires efficient and scalable </w:t>
      </w:r>
      <w:r>
        <w:rPr>
          <w:rFonts w:ascii="LinLibertineT" w:hAnsi="LinLibertineT" w:eastAsia="LinLibertineT"/>
          <w:b w:val="0"/>
          <w:i w:val="0"/>
          <w:color w:val="000000"/>
          <w:sz w:val="18"/>
        </w:rPr>
        <w:t xml:space="preserve">network interconnects. Modern interconnects such as InfiniBand, </w:t>
      </w:r>
      <w:r>
        <w:rPr>
          <w:w w:val="98.725954691569"/>
          <w:rFonts w:ascii="LinLibertineT" w:hAnsi="LinLibertineT" w:eastAsia="LinLibertineT"/>
          <w:b w:val="0"/>
          <w:i w:val="0"/>
          <w:color w:val="000000"/>
          <w:sz w:val="18"/>
        </w:rPr>
        <w:t xml:space="preserve">RoCE, Omni-Path, etc., were introduced into the market to address </w:t>
      </w:r>
      <w:r>
        <w:rPr>
          <w:rFonts w:ascii="LinLibertineT" w:hAnsi="LinLibertineT" w:eastAsia="LinLibertineT"/>
          <w:b w:val="0"/>
          <w:i w:val="0"/>
          <w:color w:val="000000"/>
          <w:sz w:val="18"/>
        </w:rPr>
        <w:t xml:space="preserve">communication bottlenecks by achieving low latency and high </w:t>
      </w:r>
      <w:r>
        <w:rPr>
          <w:rFonts w:ascii="LinLibertineT" w:hAnsi="LinLibertineT" w:eastAsia="LinLibertineT"/>
          <w:b w:val="0"/>
          <w:i w:val="0"/>
          <w:color w:val="000000"/>
          <w:sz w:val="18"/>
        </w:rPr>
        <w:t>throughput between nodes. In recent years, InfiniBand and high-</w:t>
      </w:r>
      <w:r>
        <w:rPr>
          <w:rFonts w:ascii="LinLibertineT" w:hAnsi="LinLibertineT" w:eastAsia="LinLibertineT"/>
          <w:b w:val="0"/>
          <w:i w:val="0"/>
          <w:color w:val="000000"/>
          <w:sz w:val="18"/>
        </w:rPr>
        <w:t xml:space="preserve">speed Ethernet represent the gold standard for high-performance </w:t>
      </w:r>
      <w:r>
        <w:rPr>
          <w:rFonts w:ascii="LinLibertineT" w:hAnsi="LinLibertineT" w:eastAsia="LinLibertineT"/>
          <w:b w:val="0"/>
          <w:i w:val="0"/>
          <w:color w:val="000000"/>
          <w:sz w:val="18"/>
        </w:rPr>
        <w:t xml:space="preserve">network interconnects. For instance, Summit@ORNL (ranked 4th </w:t>
      </w:r>
      <w:r>
        <w:rPr>
          <w:rFonts w:ascii="LinLibertineT" w:hAnsi="LinLibertineT" w:eastAsia="LinLibertineT"/>
          <w:b w:val="0"/>
          <w:i w:val="0"/>
          <w:color w:val="000000"/>
          <w:sz w:val="18"/>
        </w:rPr>
        <w:t>on the June 2022 Top500 list [</w:t>
      </w:r>
      <w:r>
        <w:rPr>
          <w:rFonts w:ascii="LinLibertineT" w:hAnsi="LinLibertineT" w:eastAsia="LinLibertineT"/>
          <w:b w:val="0"/>
          <w:i w:val="0"/>
          <w:color w:val="000000"/>
          <w:sz w:val="18"/>
        </w:rPr>
        <w:t>5</w:t>
      </w:r>
      <w:r>
        <w:rPr>
          <w:rFonts w:ascii="LinLibertineT" w:hAnsi="LinLibertineT" w:eastAsia="LinLibertineT"/>
          <w:b w:val="0"/>
          <w:i w:val="0"/>
          <w:color w:val="000000"/>
          <w:sz w:val="18"/>
        </w:rPr>
        <w:t xml:space="preserve">]), uses Dual-rail Mellanox EDR </w:t>
      </w:r>
      <w:r>
        <w:rPr>
          <w:rFonts w:ascii="LinLibertineT" w:hAnsi="LinLibertineT" w:eastAsia="LinLibertineT"/>
          <w:b w:val="0"/>
          <w:i w:val="0"/>
          <w:color w:val="000000"/>
          <w:sz w:val="18"/>
        </w:rPr>
        <w:t xml:space="preserve">InfiniBand as the underlying interconnect. Approximately 35% of </w:t>
      </w:r>
      <w:r>
        <w:rPr>
          <w:rFonts w:ascii="LinLibertineT" w:hAnsi="LinLibertineT" w:eastAsia="LinLibertineT"/>
          <w:b w:val="0"/>
          <w:i w:val="0"/>
          <w:color w:val="000000"/>
          <w:sz w:val="18"/>
        </w:rPr>
        <w:t>supercomputers in the Top500 utilize InfiniBand networking (in-</w:t>
      </w:r>
      <w:r>
        <w:rPr>
          <w:w w:val="98.62537384033203"/>
          <w:rFonts w:ascii="LinLibertineT" w:hAnsi="LinLibertineT" w:eastAsia="LinLibertineT"/>
          <w:b w:val="0"/>
          <w:i w:val="0"/>
          <w:color w:val="000000"/>
          <w:sz w:val="18"/>
        </w:rPr>
        <w:t xml:space="preserve">cluding Sierra@LLNL, Selene@NVIDIA, etc.), and about 48% deploy </w:t>
      </w:r>
      <w:r>
        <w:rPr>
          <w:rFonts w:ascii="LinLibertineT" w:hAnsi="LinLibertineT" w:eastAsia="LinLibertineT"/>
          <w:b w:val="0"/>
          <w:i w:val="0"/>
          <w:color w:val="000000"/>
          <w:sz w:val="18"/>
        </w:rPr>
        <w:t>Gigabit Ethernet networking (including Perlmutter@NERSC, Po-</w:t>
      </w:r>
      <w:r>
        <w:rPr>
          <w:w w:val="98.62537384033203"/>
          <w:rFonts w:ascii="LinLibertineT" w:hAnsi="LinLibertineT" w:eastAsia="LinLibertineT"/>
          <w:b w:val="0"/>
          <w:i w:val="0"/>
          <w:color w:val="000000"/>
          <w:sz w:val="18"/>
        </w:rPr>
        <w:t xml:space="preserve">laris@ANL, etc). The adoption rates for interconnects in upcoming </w:t>
      </w:r>
      <w:r>
        <w:rPr>
          <w:w w:val="98.92681969536675"/>
          <w:rFonts w:ascii="LinLibertineT" w:hAnsi="LinLibertineT" w:eastAsia="LinLibertineT"/>
          <w:b w:val="0"/>
          <w:i w:val="0"/>
          <w:color w:val="000000"/>
          <w:sz w:val="18"/>
        </w:rPr>
        <w:t xml:space="preserve">exascale systems are rapidly changing due to an increased number </w:t>
      </w:r>
      <w:r>
        <w:rPr>
          <w:rFonts w:ascii="LinLibertineT" w:hAnsi="LinLibertineT" w:eastAsia="LinLibertineT"/>
          <w:b w:val="0"/>
          <w:i w:val="0"/>
          <w:color w:val="000000"/>
          <w:sz w:val="18"/>
        </w:rPr>
        <w:t>of choices and evolving interconnect standards.</w:t>
      </w:r>
    </w:p>
    <w:p>
      <w:pPr>
        <w:sectPr>
          <w:type w:val="continuous"/>
          <w:pgSz w:w="12240" w:h="15840"/>
          <w:pgMar w:top="612" w:right="1026" w:bottom="822" w:left="1070" w:header="720" w:footer="720" w:gutter="0"/>
          <w:cols w:space="720" w:num="2" w:equalWidth="0">
            <w:col w:w="5062" w:space="0"/>
            <w:col w:w="5082" w:space="0"/>
            <w:col w:w="10144" w:space="0"/>
            <w:col w:w="5066" w:space="0"/>
            <w:col w:w="5082" w:space="0"/>
            <w:col w:w="10148" w:space="0"/>
          </w:cols>
          <w:docGrid w:linePitch="360"/>
        </w:sectPr>
      </w:pPr>
    </w:p>
    <w:p>
      <w:pPr>
        <w:autoSpaceDN w:val="0"/>
        <w:tabs>
          <w:tab w:pos="722" w:val="left"/>
        </w:tabs>
        <w:autoSpaceDE w:val="0"/>
        <w:widowControl/>
        <w:spacing w:line="292" w:lineRule="exact" w:before="0" w:after="0"/>
        <w:ind w:left="228" w:right="0" w:firstLine="0"/>
        <w:jc w:val="left"/>
      </w:pPr>
      <w:r>
        <w:rPr>
          <w:rFonts w:ascii="LinLibertineTB" w:hAnsi="LinLibertineTB" w:eastAsia="LinLibertineTB"/>
          <w:b/>
          <w:i w:val="0"/>
          <w:color w:val="000000"/>
          <w:sz w:val="22"/>
        </w:rPr>
        <w:t xml:space="preserve">2.2 </w:t>
      </w:r>
      <w:r>
        <w:tab/>
      </w:r>
      <w:r>
        <w:rPr>
          <w:rFonts w:ascii="LinLibertineTB" w:hAnsi="LinLibertineTB" w:eastAsia="LinLibertineTB"/>
          <w:b/>
          <w:i w:val="0"/>
          <w:color w:val="000000"/>
          <w:sz w:val="22"/>
        </w:rPr>
        <w:t>Slingshot Interconnect</w:t>
      </w:r>
    </w:p>
    <w:p>
      <w:pPr>
        <w:autoSpaceDN w:val="0"/>
        <w:autoSpaceDE w:val="0"/>
        <w:widowControl/>
        <w:spacing w:line="220" w:lineRule="exact" w:before="30" w:after="0"/>
        <w:ind w:left="220" w:right="0" w:firstLine="0"/>
        <w:jc w:val="left"/>
      </w:pPr>
      <w:r>
        <w:rPr>
          <w:rFonts w:ascii="LinLibertineT" w:hAnsi="LinLibertineT" w:eastAsia="LinLibertineT"/>
          <w:b w:val="0"/>
          <w:i w:val="0"/>
          <w:color w:val="000000"/>
          <w:sz w:val="18"/>
        </w:rPr>
        <w:t>HPE Slingshot [</w:t>
      </w:r>
      <w:r>
        <w:rPr>
          <w:rFonts w:ascii="LinLibertineT" w:hAnsi="LinLibertineT" w:eastAsia="LinLibertineT"/>
          <w:b w:val="0"/>
          <w:i w:val="0"/>
          <w:color w:val="000000"/>
          <w:sz w:val="18"/>
        </w:rPr>
        <w:t>11</w:t>
      </w:r>
      <w:r>
        <w:rPr>
          <w:rFonts w:ascii="LinLibertineT" w:hAnsi="LinLibertineT" w:eastAsia="LinLibertineT"/>
          <w:b w:val="0"/>
          <w:i w:val="0"/>
          <w:color w:val="000000"/>
          <w:sz w:val="18"/>
        </w:rPr>
        <w:t xml:space="preserve">] is a high-performance network designed by </w:t>
      </w:r>
      <w:r>
        <w:rPr>
          <w:w w:val="98.92681969536675"/>
          <w:rFonts w:ascii="LinLibertineT" w:hAnsi="LinLibertineT" w:eastAsia="LinLibertineT"/>
          <w:b w:val="0"/>
          <w:i w:val="0"/>
          <w:color w:val="000000"/>
          <w:sz w:val="18"/>
        </w:rPr>
        <w:t>HPE Cray for upcoming exascale-era systems, and is based on Eth-</w:t>
      </w:r>
      <w:r>
        <w:rPr>
          <w:rFonts w:ascii="LinLibertineT" w:hAnsi="LinLibertineT" w:eastAsia="LinLibertineT"/>
          <w:b w:val="0"/>
          <w:i w:val="0"/>
          <w:color w:val="000000"/>
          <w:sz w:val="18"/>
        </w:rPr>
        <w:t xml:space="preserve">ernet. It provides flexibility and capabilities to enable users to run </w:t>
      </w:r>
      <w:r>
        <w:rPr>
          <w:rFonts w:ascii="LinLibertineT" w:hAnsi="LinLibertineT" w:eastAsia="LinLibertineT"/>
          <w:b w:val="0"/>
          <w:i w:val="0"/>
          <w:color w:val="000000"/>
          <w:sz w:val="18"/>
        </w:rPr>
        <w:t xml:space="preserve">a wide mix of workflows. The switches support a high-radix and </w:t>
      </w:r>
      <w:r>
        <w:rPr>
          <w:rFonts w:ascii="LinLibertineT" w:hAnsi="LinLibertineT" w:eastAsia="LinLibertineT"/>
          <w:b w:val="0"/>
          <w:i w:val="0"/>
          <w:color w:val="000000"/>
          <w:sz w:val="18"/>
        </w:rPr>
        <w:t xml:space="preserve">up to 12.8Tb/s bandwidth. While the latency of Ethernet networks </w:t>
      </w:r>
      <w:r>
        <w:rPr>
          <w:rFonts w:ascii="LinLibertineT" w:hAnsi="LinLibertineT" w:eastAsia="LinLibertineT"/>
          <w:b w:val="0"/>
          <w:i w:val="0"/>
          <w:color w:val="000000"/>
          <w:sz w:val="18"/>
        </w:rPr>
        <w:t>is slightly worse when compared to InfiniBand systems in gen-</w:t>
      </w:r>
      <w:r>
        <w:rPr>
          <w:rFonts w:ascii="LinLibertineT" w:hAnsi="LinLibertineT" w:eastAsia="LinLibertineT"/>
          <w:b w:val="0"/>
          <w:i w:val="0"/>
          <w:color w:val="000000"/>
          <w:sz w:val="18"/>
        </w:rPr>
        <w:t xml:space="preserve">eral, Ethernet networks claim the advantage of wider adoption </w:t>
      </w:r>
      <w:r>
        <w:rPr>
          <w:w w:val="98.62537384033203"/>
          <w:rFonts w:ascii="LinLibertineT" w:hAnsi="LinLibertineT" w:eastAsia="LinLibertineT"/>
          <w:b w:val="0"/>
          <w:i w:val="0"/>
          <w:color w:val="000000"/>
          <w:sz w:val="18"/>
        </w:rPr>
        <w:t xml:space="preserve">across application domains. HPE Slingshot delivers low latency and </w:t>
      </w:r>
      <w:r>
        <w:rPr>
          <w:w w:val="98.62537384033203"/>
          <w:rFonts w:ascii="LinLibertineT" w:hAnsi="LinLibertineT" w:eastAsia="LinLibertineT"/>
          <w:b w:val="0"/>
          <w:i w:val="0"/>
          <w:color w:val="000000"/>
          <w:sz w:val="18"/>
        </w:rPr>
        <w:t xml:space="preserve">high throughput for HPC workloads, and minimizes the number of </w:t>
      </w:r>
      <w:r>
        <w:rPr>
          <w:rFonts w:ascii="LinLibertineT" w:hAnsi="LinLibertineT" w:eastAsia="LinLibertineT"/>
          <w:b w:val="0"/>
          <w:i w:val="0"/>
          <w:color w:val="000000"/>
          <w:sz w:val="18"/>
        </w:rPr>
        <w:t xml:space="preserve">switch hops in large networks (for instance, by employing the use </w:t>
      </w:r>
      <w:r>
        <w:rPr>
          <w:rFonts w:ascii="LinLibertineT" w:hAnsi="LinLibertineT" w:eastAsia="LinLibertineT"/>
          <w:b w:val="0"/>
          <w:i w:val="0"/>
          <w:color w:val="000000"/>
          <w:sz w:val="18"/>
        </w:rPr>
        <w:t>of the Dragonfly [</w:t>
      </w:r>
      <w:r>
        <w:rPr>
          <w:rFonts w:ascii="LinLibertineT" w:hAnsi="LinLibertineT" w:eastAsia="LinLibertineT"/>
          <w:b w:val="0"/>
          <w:i w:val="0"/>
          <w:color w:val="000000"/>
          <w:sz w:val="18"/>
        </w:rPr>
        <w:t>12</w:t>
      </w:r>
      <w:r>
        <w:rPr>
          <w:rFonts w:ascii="LinLibertineT" w:hAnsi="LinLibertineT" w:eastAsia="LinLibertineT"/>
          <w:b w:val="0"/>
          <w:i w:val="0"/>
          <w:color w:val="000000"/>
          <w:sz w:val="18"/>
        </w:rPr>
        <w:t>] topology). The interconnect features adap-</w:t>
      </w:r>
      <w:r>
        <w:rPr>
          <w:rFonts w:ascii="LinLibertineT" w:hAnsi="LinLibertineT" w:eastAsia="LinLibertineT"/>
          <w:b w:val="0"/>
          <w:i w:val="0"/>
          <w:color w:val="000000"/>
          <w:sz w:val="18"/>
        </w:rPr>
        <w:t xml:space="preserve">tive routing techniques to help maintain the balanced traffic flows </w:t>
      </w:r>
      <w:r>
        <w:rPr>
          <w:rFonts w:ascii="LinLibertineT" w:hAnsi="LinLibertineT" w:eastAsia="LinLibertineT"/>
          <w:b w:val="0"/>
          <w:i w:val="0"/>
          <w:color w:val="000000"/>
          <w:sz w:val="18"/>
        </w:rPr>
        <w:t xml:space="preserve">through fine-grained optimization. HPE Slingshot also introduces </w:t>
      </w:r>
      <w:r>
        <w:rPr>
          <w:rFonts w:ascii="LinLibertineT" w:hAnsi="LinLibertineT" w:eastAsia="LinLibertineT"/>
          <w:b w:val="0"/>
          <w:i w:val="0"/>
          <w:color w:val="000000"/>
          <w:sz w:val="18"/>
        </w:rPr>
        <w:t xml:space="preserve">a fully automatic and hardware-implemented congestion control </w:t>
      </w:r>
      <w:r>
        <w:rPr>
          <w:rFonts w:ascii="LinLibertineT" w:hAnsi="LinLibertineT" w:eastAsia="LinLibertineT"/>
          <w:b w:val="0"/>
          <w:i w:val="0"/>
          <w:color w:val="000000"/>
          <w:sz w:val="18"/>
        </w:rPr>
        <w:t xml:space="preserve">mechanism to minimize the impact of congestion when multiple </w:t>
      </w:r>
      <w:r>
        <w:rPr>
          <w:rFonts w:ascii="LinLibertineT" w:hAnsi="LinLibertineT" w:eastAsia="LinLibertineT"/>
          <w:b w:val="0"/>
          <w:i w:val="0"/>
          <w:color w:val="000000"/>
          <w:sz w:val="18"/>
        </w:rPr>
        <w:t xml:space="preserve">workloads run at the same time. It is currently empowering the </w:t>
      </w:r>
      <w:r>
        <w:rPr>
          <w:rFonts w:ascii="LinLibertineT" w:hAnsi="LinLibertineT" w:eastAsia="LinLibertineT"/>
          <w:b w:val="0"/>
          <w:i w:val="0"/>
          <w:color w:val="000000"/>
          <w:sz w:val="18"/>
        </w:rPr>
        <w:t xml:space="preserve">first official exascale supercomputer in the world, Frontier@OLCF, </w:t>
      </w:r>
      <w:r>
        <w:rPr>
          <w:w w:val="98.62537384033203"/>
          <w:rFonts w:ascii="LinLibertineT" w:hAnsi="LinLibertineT" w:eastAsia="LinLibertineT"/>
          <w:b w:val="0"/>
          <w:i w:val="0"/>
          <w:color w:val="000000"/>
          <w:sz w:val="18"/>
        </w:rPr>
        <w:t xml:space="preserve">and in the works to be deployed on future exascale supercomputers </w:t>
      </w:r>
      <w:r>
        <w:rPr>
          <w:rFonts w:ascii="LinLibertineT" w:hAnsi="LinLibertineT" w:eastAsia="LinLibertineT"/>
          <w:b w:val="0"/>
          <w:i w:val="0"/>
          <w:color w:val="000000"/>
          <w:sz w:val="18"/>
        </w:rPr>
        <w:t>as well, such as El Capitan@LLNL.</w:t>
      </w:r>
    </w:p>
    <w:p>
      <w:pPr>
        <w:autoSpaceDN w:val="0"/>
        <w:tabs>
          <w:tab w:pos="722" w:val="left"/>
        </w:tabs>
        <w:autoSpaceDE w:val="0"/>
        <w:widowControl/>
        <w:spacing w:line="294" w:lineRule="exact" w:before="198" w:after="0"/>
        <w:ind w:left="228" w:right="0" w:firstLine="0"/>
        <w:jc w:val="left"/>
      </w:pPr>
      <w:r>
        <w:rPr>
          <w:rFonts w:ascii="LinLibertineTB" w:hAnsi="LinLibertineTB" w:eastAsia="LinLibertineTB"/>
          <w:b/>
          <w:i w:val="0"/>
          <w:color w:val="000000"/>
          <w:sz w:val="22"/>
        </w:rPr>
        <w:t xml:space="preserve">2.3 </w:t>
      </w:r>
      <w:r>
        <w:tab/>
      </w:r>
      <w:r>
        <w:rPr>
          <w:rFonts w:ascii="LinLibertineTB" w:hAnsi="LinLibertineTB" w:eastAsia="LinLibertineTB"/>
          <w:b/>
          <w:i w:val="0"/>
          <w:color w:val="000000"/>
          <w:sz w:val="22"/>
        </w:rPr>
        <w:t>State-of-the-art Communication Libraries</w:t>
      </w:r>
    </w:p>
    <w:p>
      <w:pPr>
        <w:autoSpaceDN w:val="0"/>
        <w:autoSpaceDE w:val="0"/>
        <w:widowControl/>
        <w:spacing w:line="220" w:lineRule="exact" w:before="28" w:after="0"/>
        <w:ind w:left="228" w:right="0" w:hanging="6"/>
        <w:jc w:val="left"/>
      </w:pPr>
      <w:r>
        <w:rPr>
          <w:rFonts w:ascii="LinLibertineT" w:hAnsi="LinLibertineT" w:eastAsia="LinLibertineT"/>
          <w:b w:val="0"/>
          <w:i w:val="0"/>
          <w:color w:val="000000"/>
          <w:sz w:val="18"/>
        </w:rPr>
        <w:t>The Message Passing Interface (MPI) is a multi-processing para-</w:t>
      </w:r>
      <w:r>
        <w:rPr>
          <w:rFonts w:ascii="LinLibertineT" w:hAnsi="LinLibertineT" w:eastAsia="LinLibertineT"/>
          <w:b w:val="0"/>
          <w:i w:val="0"/>
          <w:color w:val="000000"/>
          <w:sz w:val="18"/>
        </w:rPr>
        <w:t xml:space="preserve">digm that enables communication among processes on parallel </w:t>
      </w:r>
      <w:r>
        <w:rPr>
          <w:rFonts w:ascii="LinLibertineT" w:hAnsi="LinLibertineT" w:eastAsia="LinLibertineT"/>
          <w:b w:val="0"/>
          <w:i w:val="0"/>
          <w:color w:val="000000"/>
          <w:sz w:val="18"/>
        </w:rPr>
        <w:t xml:space="preserve">architectures. The communication primitives can be categorized </w:t>
      </w:r>
      <w:r>
        <w:rPr>
          <w:rFonts w:ascii="LinLibertineT" w:hAnsi="LinLibertineT" w:eastAsia="LinLibertineT"/>
          <w:b w:val="0"/>
          <w:i w:val="0"/>
          <w:color w:val="000000"/>
          <w:sz w:val="18"/>
        </w:rPr>
        <w:t xml:space="preserve">as one-sided, point-to-point, and collective operations. One-sided </w:t>
      </w:r>
      <w:r>
        <w:rPr>
          <w:w w:val="98.92681969536675"/>
          <w:rFonts w:ascii="LinLibertineT" w:hAnsi="LinLibertineT" w:eastAsia="LinLibertineT"/>
          <w:b w:val="0"/>
          <w:i w:val="0"/>
          <w:color w:val="000000"/>
          <w:sz w:val="18"/>
        </w:rPr>
        <w:t xml:space="preserve">communication indicates the use of only one process to move data </w:t>
      </w:r>
      <w:r>
        <w:rPr>
          <w:rFonts w:ascii="LinLibertineT" w:hAnsi="LinLibertineT" w:eastAsia="LinLibertineT"/>
          <w:b w:val="0"/>
          <w:i w:val="0"/>
          <w:color w:val="000000"/>
          <w:sz w:val="18"/>
        </w:rPr>
        <w:t xml:space="preserve">to a remote process (without the remote process’s involvement). </w:t>
      </w:r>
      <w:r>
        <w:rPr>
          <w:rFonts w:ascii="LinLibertineT" w:hAnsi="LinLibertineT" w:eastAsia="LinLibertineT"/>
          <w:b w:val="0"/>
          <w:i w:val="0"/>
          <w:color w:val="000000"/>
          <w:sz w:val="18"/>
        </w:rPr>
        <w:t>Hence, it’s also referred to as remote memory access (RMA). It de-</w:t>
      </w:r>
      <w:r>
        <w:rPr>
          <w:w w:val="98.67567486233182"/>
          <w:rFonts w:ascii="LinLibertineT" w:hAnsi="LinLibertineT" w:eastAsia="LinLibertineT"/>
          <w:b w:val="0"/>
          <w:i w:val="0"/>
          <w:color w:val="000000"/>
          <w:sz w:val="18"/>
        </w:rPr>
        <w:t xml:space="preserve">couples the process synchronization during data transfer. MPI_Put, </w:t>
      </w:r>
      <w:r>
        <w:rPr>
          <w:w w:val="98.87664582994249"/>
          <w:rFonts w:ascii="LinLibertineT" w:hAnsi="LinLibertineT" w:eastAsia="LinLibertineT"/>
          <w:b w:val="0"/>
          <w:i w:val="0"/>
          <w:color w:val="000000"/>
          <w:sz w:val="18"/>
        </w:rPr>
        <w:t>MPI_Get, and MPI_Accumulate are well-known one-sided commu-</w:t>
      </w:r>
      <w:r>
        <w:rPr>
          <w:rFonts w:ascii="LinLibertineT" w:hAnsi="LinLibertineT" w:eastAsia="LinLibertineT"/>
          <w:b w:val="0"/>
          <w:i w:val="0"/>
          <w:color w:val="000000"/>
          <w:sz w:val="18"/>
        </w:rPr>
        <w:t xml:space="preserve">nication operations. The MPI standard also supports expressing </w:t>
      </w:r>
      <w:r>
        <w:rPr>
          <w:rFonts w:ascii="LinLibertineT" w:hAnsi="LinLibertineT" w:eastAsia="LinLibertineT"/>
          <w:b w:val="0"/>
          <w:i w:val="0"/>
          <w:color w:val="000000"/>
          <w:sz w:val="18"/>
        </w:rPr>
        <w:t>point-to-point communication operations using two-sided seman-</w:t>
      </w:r>
      <w:r>
        <w:rPr>
          <w:w w:val="98.82644017537436"/>
          <w:rFonts w:ascii="LinLibertineT" w:hAnsi="LinLibertineT" w:eastAsia="LinLibertineT"/>
          <w:b w:val="0"/>
          <w:i w:val="0"/>
          <w:color w:val="000000"/>
          <w:sz w:val="18"/>
        </w:rPr>
        <w:t>tics using MPI_Send, MPI_Recv, MPI_Isend, and MPI_Irecv. Collec-</w:t>
      </w:r>
      <w:r>
        <w:rPr>
          <w:w w:val="98.62537384033203"/>
          <w:rFonts w:ascii="LinLibertineT" w:hAnsi="LinLibertineT" w:eastAsia="LinLibertineT"/>
          <w:b w:val="0"/>
          <w:i w:val="0"/>
          <w:color w:val="000000"/>
          <w:sz w:val="18"/>
        </w:rPr>
        <w:t xml:space="preserve">tive communication operations defined by the MPI standard provide </w:t>
      </w:r>
      <w:r>
        <w:rPr>
          <w:w w:val="98.62537384033203"/>
          <w:rFonts w:ascii="LinLibertineT" w:hAnsi="LinLibertineT" w:eastAsia="LinLibertineT"/>
          <w:b w:val="0"/>
          <w:i w:val="0"/>
          <w:color w:val="000000"/>
          <w:sz w:val="18"/>
        </w:rPr>
        <w:t xml:space="preserve">convenient abstractions for multiple processes/threads to efficiently </w:t>
      </w:r>
      <w:r>
        <w:rPr>
          <w:w w:val="98.67567486233182"/>
          <w:rFonts w:ascii="LinLibertineT" w:hAnsi="LinLibertineT" w:eastAsia="LinLibertineT"/>
          <w:b w:val="0"/>
          <w:i w:val="0"/>
          <w:color w:val="000000"/>
          <w:sz w:val="18"/>
        </w:rPr>
        <w:t>communicate with one another. These operations can involve com-</w:t>
      </w:r>
      <w:r>
        <w:rPr>
          <w:rFonts w:ascii="LinLibertineT" w:hAnsi="LinLibertineT" w:eastAsia="LinLibertineT"/>
          <w:b w:val="0"/>
          <w:i w:val="0"/>
          <w:color w:val="000000"/>
          <w:sz w:val="18"/>
        </w:rPr>
        <w:t xml:space="preserve">puting operations (in reduction collectives such as MPI_Allreduce </w:t>
      </w:r>
      <w:r>
        <w:rPr>
          <w:rFonts w:ascii="LinLibertineT" w:hAnsi="LinLibertineT" w:eastAsia="LinLibertineT"/>
          <w:b w:val="0"/>
          <w:i w:val="0"/>
          <w:color w:val="000000"/>
          <w:sz w:val="18"/>
        </w:rPr>
        <w:t xml:space="preserve">and MPI_Reduce) or just communication to represent common </w:t>
      </w:r>
      <w:r>
        <w:rPr>
          <w:rFonts w:ascii="LinLibertineT" w:hAnsi="LinLibertineT" w:eastAsia="LinLibertineT"/>
          <w:b w:val="0"/>
          <w:i w:val="0"/>
          <w:color w:val="000000"/>
          <w:sz w:val="18"/>
        </w:rPr>
        <w:t>patterns such as a broadcast, scatter, gather, and others.</w:t>
      </w:r>
    </w:p>
    <w:p>
      <w:pPr>
        <w:autoSpaceDN w:val="0"/>
        <w:autoSpaceDE w:val="0"/>
        <w:widowControl/>
        <w:spacing w:line="220" w:lineRule="exact" w:before="28" w:after="0"/>
        <w:ind w:left="222" w:right="0" w:firstLine="198"/>
        <w:jc w:val="left"/>
      </w:pPr>
      <w:r>
        <w:rPr>
          <w:rFonts w:ascii="LinLibertineT" w:hAnsi="LinLibertineT" w:eastAsia="LinLibertineT"/>
          <w:b w:val="0"/>
          <w:i w:val="0"/>
          <w:color w:val="000000"/>
          <w:sz w:val="18"/>
        </w:rPr>
        <w:t xml:space="preserve">Aside from the MPI interface, there are other communication </w:t>
      </w:r>
      <w:r>
        <w:rPr>
          <w:rFonts w:ascii="LinLibertineT" w:hAnsi="LinLibertineT" w:eastAsia="LinLibertineT"/>
          <w:b w:val="0"/>
          <w:i w:val="0"/>
          <w:color w:val="000000"/>
          <w:sz w:val="18"/>
        </w:rPr>
        <w:t xml:space="preserve">libraries that use and expose a different underlying API to transfer </w:t>
      </w:r>
      <w:r>
        <w:rPr>
          <w:rFonts w:ascii="LinLibertineT" w:hAnsi="LinLibertineT" w:eastAsia="LinLibertineT"/>
          <w:b w:val="0"/>
          <w:i w:val="0"/>
          <w:color w:val="000000"/>
          <w:sz w:val="18"/>
        </w:rPr>
        <w:t xml:space="preserve">messages. For example, the NVIDIA Collective Communication </w:t>
      </w:r>
      <w:r>
        <w:rPr>
          <w:rFonts w:ascii="LinLibertineT" w:hAnsi="LinLibertineT" w:eastAsia="LinLibertineT"/>
          <w:b w:val="0"/>
          <w:i w:val="0"/>
          <w:color w:val="000000"/>
          <w:sz w:val="18"/>
        </w:rPr>
        <w:t xml:space="preserve">Library (NCCL), provides optimized communication primitives for </w:t>
      </w:r>
      <w:r>
        <w:rPr>
          <w:rFonts w:ascii="LinLibertineT" w:hAnsi="LinLibertineT" w:eastAsia="LinLibertineT"/>
          <w:b w:val="0"/>
          <w:i w:val="0"/>
          <w:color w:val="000000"/>
          <w:sz w:val="18"/>
        </w:rPr>
        <w:t xml:space="preserve">GPU to GPU communication within as well as across the node for </w:t>
      </w:r>
      <w:r>
        <w:rPr>
          <w:w w:val="98.87664582994249"/>
          <w:rFonts w:ascii="LinLibertineT" w:hAnsi="LinLibertineT" w:eastAsia="LinLibertineT"/>
          <w:b w:val="0"/>
          <w:i w:val="0"/>
          <w:color w:val="000000"/>
          <w:sz w:val="18"/>
        </w:rPr>
        <w:t xml:space="preserve">NVIDIA GPUs. ROCm Communication Collectives Library (RCCL) </w:t>
      </w:r>
      <w:r>
        <w:rPr>
          <w:rFonts w:ascii="LinLibertineT" w:hAnsi="LinLibertineT" w:eastAsia="LinLibertineT"/>
          <w:b w:val="0"/>
          <w:i w:val="0"/>
          <w:color w:val="000000"/>
          <w:sz w:val="18"/>
        </w:rPr>
        <w:t>is the communication library based on NCCL for AMD GPUs, pro-</w:t>
      </w:r>
      <w:r>
        <w:rPr>
          <w:w w:val="98.62537384033203"/>
          <w:rFonts w:ascii="LinLibertineT" w:hAnsi="LinLibertineT" w:eastAsia="LinLibertineT"/>
          <w:b w:val="0"/>
          <w:i w:val="0"/>
          <w:color w:val="000000"/>
          <w:sz w:val="18"/>
        </w:rPr>
        <w:t xml:space="preserve">viding primitives that enable GPU to GPU communication on AMD </w:t>
      </w:r>
      <w:r>
        <w:rPr>
          <w:rFonts w:ascii="LinLibertineT" w:hAnsi="LinLibertineT" w:eastAsia="LinLibertineT"/>
          <w:b w:val="0"/>
          <w:i w:val="0"/>
          <w:color w:val="000000"/>
          <w:sz w:val="18"/>
        </w:rPr>
        <w:t>ROCm supported systems, similar to what NCCL achieves on sys-</w:t>
      </w:r>
      <w:r>
        <w:rPr>
          <w:rFonts w:ascii="LinLibertineT" w:hAnsi="LinLibertineT" w:eastAsia="LinLibertineT"/>
          <w:b w:val="0"/>
          <w:i w:val="0"/>
          <w:color w:val="000000"/>
          <w:sz w:val="18"/>
        </w:rPr>
        <w:t>tems with NVIDIA GPUs.</w:t>
      </w:r>
    </w:p>
    <w:p>
      <w:pPr>
        <w:autoSpaceDN w:val="0"/>
        <w:tabs>
          <w:tab w:pos="722" w:val="left"/>
        </w:tabs>
        <w:autoSpaceDE w:val="0"/>
        <w:widowControl/>
        <w:spacing w:line="294" w:lineRule="exact" w:before="198" w:after="0"/>
        <w:ind w:left="228" w:right="0" w:firstLine="0"/>
        <w:jc w:val="left"/>
      </w:pPr>
      <w:r>
        <w:rPr>
          <w:rFonts w:ascii="LinLibertineTB" w:hAnsi="LinLibertineTB" w:eastAsia="LinLibertineTB"/>
          <w:b/>
          <w:i w:val="0"/>
          <w:color w:val="000000"/>
          <w:sz w:val="22"/>
        </w:rPr>
        <w:t xml:space="preserve">2.4 </w:t>
      </w:r>
      <w:r>
        <w:tab/>
      </w:r>
      <w:r>
        <w:rPr>
          <w:rFonts w:ascii="LinLibertineTB" w:hAnsi="LinLibertineTB" w:eastAsia="LinLibertineTB"/>
          <w:b/>
          <w:i w:val="0"/>
          <w:color w:val="000000"/>
          <w:sz w:val="22"/>
        </w:rPr>
        <w:t>Limitations of State-of-the-art Approaches</w:t>
      </w:r>
    </w:p>
    <w:p>
      <w:pPr>
        <w:autoSpaceDN w:val="0"/>
        <w:autoSpaceDE w:val="0"/>
        <w:widowControl/>
        <w:spacing w:line="220" w:lineRule="exact" w:before="28" w:after="0"/>
        <w:ind w:left="144" w:right="0" w:firstLine="0"/>
        <w:jc w:val="center"/>
      </w:pPr>
      <w:r>
        <w:rPr>
          <w:rFonts w:ascii="LinLibertineT" w:hAnsi="LinLibertineT" w:eastAsia="LinLibertineT"/>
          <w:b w:val="0"/>
          <w:i w:val="0"/>
          <w:color w:val="000000"/>
          <w:sz w:val="18"/>
        </w:rPr>
        <w:t>Existing MPI libraries provide support for various network fea-</w:t>
      </w:r>
      <w:r>
        <w:rPr>
          <w:w w:val="98.82644017537436"/>
          <w:rFonts w:ascii="LinLibertineT" w:hAnsi="LinLibertineT" w:eastAsia="LinLibertineT"/>
          <w:b w:val="0"/>
          <w:i w:val="0"/>
          <w:color w:val="000000"/>
          <w:sz w:val="18"/>
        </w:rPr>
        <w:t xml:space="preserve">tures such as Omni-Path, RoCE, InfiniBand, etc. With the expected </w:t>
      </w:r>
      <w:r>
        <w:rPr>
          <w:rFonts w:ascii="LinLibertineT" w:hAnsi="LinLibertineT" w:eastAsia="LinLibertineT"/>
          <w:b w:val="0"/>
          <w:i w:val="0"/>
          <w:color w:val="000000"/>
          <w:sz w:val="18"/>
        </w:rPr>
        <w:t>growth in deployment of the Slingshot Interconnect across up-</w:t>
      </w:r>
      <w:r>
        <w:rPr>
          <w:rFonts w:ascii="LinLibertineT" w:hAnsi="LinLibertineT" w:eastAsia="LinLibertineT"/>
          <w:b w:val="0"/>
          <w:i w:val="0"/>
          <w:color w:val="000000"/>
          <w:sz w:val="18"/>
        </w:rPr>
        <w:t>coming systems, this will be added to the growing list of features</w:t>
      </w:r>
    </w:p>
    <w:p>
      <w:pPr>
        <w:sectPr>
          <w:type w:val="nextColumn"/>
          <w:pgSz w:w="12240" w:h="15840"/>
          <w:pgMar w:top="612" w:right="1026" w:bottom="822" w:left="1070" w:header="720" w:footer="720" w:gutter="0"/>
          <w:cols w:space="720" w:num="2" w:equalWidth="0">
            <w:col w:w="5062" w:space="0"/>
            <w:col w:w="5082" w:space="0"/>
            <w:col w:w="10144" w:space="0"/>
            <w:col w:w="5066" w:space="0"/>
            <w:col w:w="5082" w:space="0"/>
            <w:col w:w="1014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92"/>
        <w:ind w:left="0" w:right="0"/>
      </w:pPr>
    </w:p>
    <w:p>
      <w:pPr>
        <w:sectPr>
          <w:pgSz w:w="12240" w:h="15840"/>
          <w:pgMar w:top="610" w:right="1024" w:bottom="822" w:left="1070" w:header="720" w:footer="720" w:gutter="0"/>
          <w:cols w:space="720" w:num="2" w:equalWidth="0">
            <w:col w:w="5062" w:space="0"/>
            <w:col w:w="5082" w:space="0"/>
            <w:col w:w="10144" w:space="0"/>
            <w:col w:w="5066" w:space="0"/>
            <w:col w:w="5082" w:space="0"/>
            <w:col w:w="10148" w:space="0"/>
          </w:cols>
          <w:docGrid w:linePitch="360"/>
        </w:sectPr>
      </w:pPr>
    </w:p>
    <w:p>
      <w:pPr>
        <w:autoSpaceDN w:val="0"/>
        <w:autoSpaceDE w:val="0"/>
        <w:widowControl/>
        <w:spacing w:line="162" w:lineRule="exact" w:before="0" w:after="0"/>
        <w:ind w:left="6" w:right="0" w:firstLine="0"/>
        <w:jc w:val="left"/>
      </w:pPr>
      <w:r>
        <w:rPr>
          <w:rFonts w:ascii="LinBiolinumT" w:hAnsi="LinBiolinumT" w:eastAsia="LinBiolinumT"/>
          <w:b w:val="0"/>
          <w:i w:val="0"/>
          <w:color w:val="000000"/>
          <w:sz w:val="14"/>
        </w:rPr>
        <w:t>High Performance MPI over the Slingshot Interconnect: Early Experiences</w:t>
      </w:r>
    </w:p>
    <w:p>
      <w:pPr>
        <w:autoSpaceDN w:val="0"/>
        <w:autoSpaceDE w:val="0"/>
        <w:widowControl/>
        <w:spacing w:line="220" w:lineRule="exact" w:before="316" w:after="0"/>
        <w:ind w:left="0" w:right="144" w:firstLine="0"/>
        <w:jc w:val="left"/>
      </w:pPr>
      <w:r>
        <w:rPr>
          <w:rFonts w:ascii="LinLibertineT" w:hAnsi="LinLibertineT" w:eastAsia="LinLibertineT"/>
          <w:b w:val="0"/>
          <w:i w:val="0"/>
          <w:color w:val="000000"/>
          <w:sz w:val="18"/>
        </w:rPr>
        <w:t xml:space="preserve">that MPI libraries will need to add functionality and optimizations </w:t>
      </w:r>
      <w:r>
        <w:rPr>
          <w:rFonts w:ascii="LinLibertineT" w:hAnsi="LinLibertineT" w:eastAsia="LinLibertineT"/>
          <w:b w:val="0"/>
          <w:i w:val="0"/>
          <w:color w:val="000000"/>
          <w:sz w:val="18"/>
        </w:rPr>
        <w:t xml:space="preserve">for. HPE designed the Slingshot Interconnect in such a way to be </w:t>
      </w:r>
      <w:r>
        <w:rPr>
          <w:rFonts w:ascii="LinLibertineT" w:hAnsi="LinLibertineT" w:eastAsia="LinLibertineT"/>
          <w:b w:val="0"/>
          <w:i w:val="0"/>
          <w:color w:val="000000"/>
          <w:sz w:val="18"/>
        </w:rPr>
        <w:t xml:space="preserve">ethernet compatible in order to provide ease of interoperability </w:t>
      </w:r>
      <w:r>
        <w:rPr>
          <w:rFonts w:ascii="LinLibertineT" w:hAnsi="LinLibertineT" w:eastAsia="LinLibertineT"/>
          <w:b w:val="0"/>
          <w:i w:val="0"/>
          <w:color w:val="000000"/>
          <w:sz w:val="18"/>
        </w:rPr>
        <w:t xml:space="preserve">with existing systems. This enables a direct connection between </w:t>
      </w:r>
      <w:r>
        <w:rPr>
          <w:rFonts w:ascii="LinLibertineT" w:hAnsi="LinLibertineT" w:eastAsia="LinLibertineT"/>
          <w:b w:val="0"/>
          <w:i w:val="0"/>
          <w:color w:val="000000"/>
          <w:sz w:val="18"/>
        </w:rPr>
        <w:t>the switches for Slingshot and ethernet networks and storage de-</w:t>
      </w:r>
      <w:r>
        <w:rPr>
          <w:rFonts w:ascii="LinLibertineT" w:hAnsi="LinLibertineT" w:eastAsia="LinLibertineT"/>
          <w:b w:val="0"/>
          <w:i w:val="0"/>
          <w:color w:val="000000"/>
          <w:sz w:val="18"/>
        </w:rPr>
        <w:t>vices [</w:t>
      </w:r>
      <w:r>
        <w:rPr>
          <w:rFonts w:ascii="LinLibertineT" w:hAnsi="LinLibertineT" w:eastAsia="LinLibertineT"/>
          <w:b w:val="0"/>
          <w:i w:val="0"/>
          <w:color w:val="000000"/>
          <w:sz w:val="18"/>
        </w:rPr>
        <w:t>11</w:t>
      </w:r>
      <w:r>
        <w:rPr>
          <w:rFonts w:ascii="LinLibertineT" w:hAnsi="LinLibertineT" w:eastAsia="LinLibertineT"/>
          <w:b w:val="0"/>
          <w:i w:val="0"/>
          <w:color w:val="000000"/>
          <w:sz w:val="18"/>
        </w:rPr>
        <w:t xml:space="preserve">]. It also provides support for features such as adaptive </w:t>
      </w:r>
      <w:r>
        <w:rPr>
          <w:rFonts w:ascii="LinLibertineT" w:hAnsi="LinLibertineT" w:eastAsia="LinLibertineT"/>
          <w:b w:val="0"/>
          <w:i w:val="0"/>
          <w:color w:val="000000"/>
          <w:sz w:val="18"/>
        </w:rPr>
        <w:t>routing, congestion control, and isolated workloads. These fea-</w:t>
      </w:r>
      <w:r>
        <w:rPr>
          <w:rFonts w:ascii="LinLibertineT" w:hAnsi="LinLibertineT" w:eastAsia="LinLibertineT"/>
          <w:b w:val="0"/>
          <w:i w:val="0"/>
          <w:color w:val="000000"/>
          <w:sz w:val="18"/>
        </w:rPr>
        <w:t xml:space="preserve">tures provide several challenges and possibilities to explore and </w:t>
      </w:r>
      <w:r>
        <w:rPr>
          <w:rFonts w:ascii="LinLibertineT" w:hAnsi="LinLibertineT" w:eastAsia="LinLibertineT"/>
          <w:b w:val="0"/>
          <w:i w:val="0"/>
          <w:color w:val="000000"/>
          <w:sz w:val="18"/>
        </w:rPr>
        <w:t xml:space="preserve">enhance state-of-the-art communication libraries. The limitations </w:t>
      </w:r>
      <w:r>
        <w:rPr>
          <w:rFonts w:ascii="LinLibertineT" w:hAnsi="LinLibertineT" w:eastAsia="LinLibertineT"/>
          <w:b w:val="0"/>
          <w:i w:val="0"/>
          <w:color w:val="000000"/>
          <w:sz w:val="18"/>
        </w:rPr>
        <w:t xml:space="preserve">of current state-of-the-art approaches will be made more clear </w:t>
      </w:r>
      <w:r>
        <w:rPr>
          <w:rFonts w:ascii="LinLibertineT" w:hAnsi="LinLibertineT" w:eastAsia="LinLibertineT"/>
          <w:b w:val="0"/>
          <w:i w:val="0"/>
          <w:color w:val="000000"/>
          <w:sz w:val="18"/>
        </w:rPr>
        <w:t>with the deployment of Slingshot-11. Current accessibility and de-</w:t>
      </w:r>
      <w:r>
        <w:rPr>
          <w:rFonts w:ascii="LinLibertineT" w:hAnsi="LinLibertineT" w:eastAsia="LinLibertineT"/>
          <w:b w:val="0"/>
          <w:i w:val="0"/>
          <w:color w:val="000000"/>
          <w:sz w:val="18"/>
        </w:rPr>
        <w:t xml:space="preserve">ployment on early access Slingshot systems provide an ecosystem </w:t>
      </w:r>
      <w:r>
        <w:rPr>
          <w:w w:val="98.62537384033203"/>
          <w:rFonts w:ascii="LinLibertineT" w:hAnsi="LinLibertineT" w:eastAsia="LinLibertineT"/>
          <w:b w:val="0"/>
          <w:i w:val="0"/>
          <w:color w:val="000000"/>
          <w:sz w:val="18"/>
        </w:rPr>
        <w:t>with Slingshot-10 interconnection amongst nodes. The second gen-</w:t>
      </w:r>
      <w:r>
        <w:rPr>
          <w:rFonts w:ascii="LinLibertineT" w:hAnsi="LinLibertineT" w:eastAsia="LinLibertineT"/>
          <w:b w:val="0"/>
          <w:i w:val="0"/>
          <w:color w:val="000000"/>
          <w:sz w:val="18"/>
        </w:rPr>
        <w:t xml:space="preserve">eration of Slingshot, Slingshot-11, is deployed over a Slingshot </w:t>
      </w:r>
      <w:r>
        <w:rPr>
          <w:rFonts w:ascii="LinLibertineT" w:hAnsi="LinLibertineT" w:eastAsia="LinLibertineT"/>
          <w:b w:val="0"/>
          <w:i w:val="0"/>
          <w:color w:val="000000"/>
          <w:sz w:val="18"/>
        </w:rPr>
        <w:t xml:space="preserve">fabric and adapter, while the current deployment of Slingshot-10 </w:t>
      </w:r>
      <w:r>
        <w:rPr>
          <w:rFonts w:ascii="LinLibertineT" w:hAnsi="LinLibertineT" w:eastAsia="LinLibertineT"/>
          <w:b w:val="0"/>
          <w:i w:val="0"/>
          <w:color w:val="000000"/>
          <w:sz w:val="18"/>
        </w:rPr>
        <w:t xml:space="preserve">is running over a Slingshot Network with a Mellanox InfiniBand </w:t>
      </w:r>
      <w:r>
        <w:rPr>
          <w:rFonts w:ascii="LinLibertineT" w:hAnsi="LinLibertineT" w:eastAsia="LinLibertineT"/>
          <w:b w:val="0"/>
          <w:i w:val="0"/>
          <w:color w:val="000000"/>
          <w:sz w:val="18"/>
        </w:rPr>
        <w:t xml:space="preserve">adapter. This second-generation deployment introduces additional </w:t>
      </w:r>
      <w:r>
        <w:rPr>
          <w:rFonts w:ascii="LinLibertineT" w:hAnsi="LinLibertineT" w:eastAsia="LinLibertineT"/>
          <w:b w:val="0"/>
          <w:i w:val="0"/>
          <w:color w:val="000000"/>
          <w:sz w:val="18"/>
        </w:rPr>
        <w:t xml:space="preserve">challenges for communication libraries to develop functionality </w:t>
      </w:r>
      <w:r>
        <w:rPr>
          <w:rFonts w:ascii="LinLibertineT" w:hAnsi="LinLibertineT" w:eastAsia="LinLibertineT"/>
          <w:b w:val="0"/>
          <w:i w:val="0"/>
          <w:color w:val="000000"/>
          <w:sz w:val="18"/>
        </w:rPr>
        <w:t>over the underlying adapter and fabrics.</w:t>
      </w:r>
    </w:p>
    <w:p>
      <w:pPr>
        <w:autoSpaceDN w:val="0"/>
        <w:tabs>
          <w:tab w:pos="336" w:val="left"/>
        </w:tabs>
        <w:autoSpaceDE w:val="0"/>
        <w:widowControl/>
        <w:spacing w:line="294" w:lineRule="exact" w:before="154" w:after="0"/>
        <w:ind w:left="6" w:right="0" w:firstLine="0"/>
        <w:jc w:val="left"/>
      </w:pPr>
      <w:r>
        <w:rPr>
          <w:rFonts w:ascii="LinLibertineTB" w:hAnsi="LinLibertineTB" w:eastAsia="LinLibertineTB"/>
          <w:b/>
          <w:i w:val="0"/>
          <w:color w:val="000000"/>
          <w:sz w:val="22"/>
        </w:rPr>
        <w:t xml:space="preserve">3 </w:t>
      </w:r>
      <w:r>
        <w:tab/>
      </w:r>
      <w:r>
        <w:rPr>
          <w:rFonts w:ascii="LinLibertineTB" w:hAnsi="LinLibertineTB" w:eastAsia="LinLibertineTB"/>
          <w:b/>
          <w:i w:val="0"/>
          <w:color w:val="000000"/>
          <w:sz w:val="22"/>
        </w:rPr>
        <w:t>EVALUATION AND ANALYSIS</w:t>
      </w:r>
    </w:p>
    <w:p>
      <w:pPr>
        <w:autoSpaceDN w:val="0"/>
        <w:autoSpaceDE w:val="0"/>
        <w:widowControl/>
        <w:spacing w:line="220" w:lineRule="exact" w:before="28" w:after="0"/>
        <w:ind w:left="2" w:right="144" w:firstLine="0"/>
        <w:jc w:val="left"/>
      </w:pPr>
      <w:r>
        <w:rPr>
          <w:rFonts w:ascii="LinLibertineT" w:hAnsi="LinLibertineT" w:eastAsia="LinLibertineT"/>
          <w:b w:val="0"/>
          <w:i w:val="0"/>
          <w:color w:val="000000"/>
          <w:sz w:val="18"/>
        </w:rPr>
        <w:t xml:space="preserve">In this section, we provide details of the Spock system (Figure 1) </w:t>
      </w:r>
      <w:r>
        <w:rPr>
          <w:rFonts w:ascii="LinLibertineT" w:hAnsi="LinLibertineT" w:eastAsia="LinLibertineT"/>
          <w:b w:val="0"/>
          <w:i w:val="0"/>
          <w:color w:val="000000"/>
          <w:sz w:val="18"/>
        </w:rPr>
        <w:t>used for the experiments and evaluations and the software envi-</w:t>
      </w:r>
      <w:r>
        <w:rPr>
          <w:w w:val="98.77621332804361"/>
          <w:rFonts w:ascii="LinLibertineT" w:hAnsi="LinLibertineT" w:eastAsia="LinLibertineT"/>
          <w:b w:val="0"/>
          <w:i w:val="0"/>
          <w:color w:val="000000"/>
          <w:sz w:val="18"/>
        </w:rPr>
        <w:t xml:space="preserve">ronment on this system. We also provide additional details specific </w:t>
      </w:r>
      <w:r>
        <w:rPr>
          <w:w w:val="98.62537384033203"/>
          <w:rFonts w:ascii="LinLibertineT" w:hAnsi="LinLibertineT" w:eastAsia="LinLibertineT"/>
          <w:b w:val="0"/>
          <w:i w:val="0"/>
          <w:color w:val="000000"/>
          <w:sz w:val="18"/>
        </w:rPr>
        <w:t xml:space="preserve">to the MPI and communication libraries used in the evaluation. We </w:t>
      </w:r>
      <w:r>
        <w:rPr>
          <w:rFonts w:ascii="LinLibertineT" w:hAnsi="LinLibertineT" w:eastAsia="LinLibertineT"/>
          <w:b w:val="0"/>
          <w:i w:val="0"/>
          <w:color w:val="000000"/>
          <w:sz w:val="18"/>
        </w:rPr>
        <w:t xml:space="preserve">include a detailed analysis of communication performance using </w:t>
      </w:r>
      <w:r>
        <w:rPr>
          <w:rFonts w:ascii="LinLibertineT" w:hAnsi="LinLibertineT" w:eastAsia="LinLibertineT"/>
          <w:b w:val="0"/>
          <w:i w:val="0"/>
          <w:color w:val="000000"/>
          <w:sz w:val="18"/>
        </w:rPr>
        <w:t>various MPI libraries at the benchmark and application layers.</w:t>
      </w:r>
    </w:p>
    <w:p>
      <w:pPr>
        <w:autoSpaceDN w:val="0"/>
        <w:tabs>
          <w:tab w:pos="502" w:val="left"/>
        </w:tabs>
        <w:autoSpaceDE w:val="0"/>
        <w:widowControl/>
        <w:spacing w:line="294" w:lineRule="exact" w:before="154" w:after="0"/>
        <w:ind w:left="6" w:right="0" w:firstLine="0"/>
        <w:jc w:val="left"/>
      </w:pPr>
      <w:r>
        <w:rPr>
          <w:rFonts w:ascii="LinLibertineTB" w:hAnsi="LinLibertineTB" w:eastAsia="LinLibertineTB"/>
          <w:b/>
          <w:i w:val="0"/>
          <w:color w:val="000000"/>
          <w:sz w:val="22"/>
        </w:rPr>
        <w:t xml:space="preserve">3.1 </w:t>
      </w:r>
      <w:r>
        <w:tab/>
      </w:r>
      <w:r>
        <w:rPr>
          <w:rFonts w:ascii="LinLibertineTB" w:hAnsi="LinLibertineTB" w:eastAsia="LinLibertineTB"/>
          <w:b/>
          <w:i w:val="0"/>
          <w:color w:val="000000"/>
          <w:sz w:val="22"/>
        </w:rPr>
        <w:t>System and Software Details</w:t>
      </w:r>
    </w:p>
    <w:p>
      <w:pPr>
        <w:autoSpaceDN w:val="0"/>
        <w:autoSpaceDE w:val="0"/>
        <w:widowControl/>
        <w:spacing w:line="218" w:lineRule="exact" w:before="30" w:after="0"/>
        <w:ind w:left="6" w:right="144" w:hanging="6"/>
        <w:jc w:val="left"/>
      </w:pPr>
      <w:r>
        <w:rPr>
          <w:w w:val="98.62537384033203"/>
          <w:rFonts w:ascii="LinLibertineT" w:hAnsi="LinLibertineT" w:eastAsia="LinLibertineT"/>
          <w:b w:val="0"/>
          <w:i w:val="0"/>
          <w:color w:val="000000"/>
          <w:sz w:val="18"/>
        </w:rPr>
        <w:t xml:space="preserve">The performance evaluation is done on the Spock system deployed </w:t>
      </w:r>
      <w:r>
        <w:rPr>
          <w:rFonts w:ascii="LinLibertineT" w:hAnsi="LinLibertineT" w:eastAsia="LinLibertineT"/>
          <w:b w:val="0"/>
          <w:i w:val="0"/>
          <w:color w:val="000000"/>
          <w:sz w:val="18"/>
        </w:rPr>
        <w:t>at the Oakridge Leadership Computing Facility(OLCF) [</w:t>
      </w:r>
      <w:r>
        <w:rPr>
          <w:rFonts w:ascii="LinLibertineT" w:hAnsi="LinLibertineT" w:eastAsia="LinLibertineT"/>
          <w:b w:val="0"/>
          <w:i w:val="0"/>
          <w:color w:val="000000"/>
          <w:sz w:val="18"/>
        </w:rPr>
        <w:t>15</w:t>
      </w:r>
      <w:r>
        <w:rPr>
          <w:rFonts w:ascii="LinLibertineT" w:hAnsi="LinLibertineT" w:eastAsia="LinLibertineT"/>
          <w:b w:val="0"/>
          <w:i w:val="0"/>
          <w:color w:val="000000"/>
          <w:sz w:val="18"/>
        </w:rPr>
        <w:t xml:space="preserve">]. This </w:t>
      </w:r>
      <w:r>
        <w:rPr>
          <w:rFonts w:ascii="LinLibertineT" w:hAnsi="LinLibertineT" w:eastAsia="LinLibertineT"/>
          <w:b w:val="0"/>
          <w:i w:val="0"/>
          <w:color w:val="000000"/>
          <w:sz w:val="18"/>
        </w:rPr>
        <w:t xml:space="preserve">is an early access system provided in preparation for the exascale </w:t>
      </w:r>
      <w:r>
        <w:rPr>
          <w:rFonts w:ascii="LinLibertineT" w:hAnsi="LinLibertineT" w:eastAsia="LinLibertineT"/>
          <w:b w:val="0"/>
          <w:i w:val="0"/>
          <w:color w:val="000000"/>
          <w:sz w:val="18"/>
        </w:rPr>
        <w:t>system, Frontier [</w:t>
      </w:r>
      <w:r>
        <w:rPr>
          <w:rFonts w:ascii="LinLibertineT" w:hAnsi="LinLibertineT" w:eastAsia="LinLibertineT"/>
          <w:b w:val="0"/>
          <w:i w:val="0"/>
          <w:color w:val="000000"/>
          <w:sz w:val="18"/>
        </w:rPr>
        <w:t>7</w:t>
      </w:r>
      <w:r>
        <w:rPr>
          <w:rFonts w:ascii="LinLibertineT" w:hAnsi="LinLibertineT" w:eastAsia="LinLibertineT"/>
          <w:b w:val="0"/>
          <w:i w:val="0"/>
          <w:color w:val="000000"/>
          <w:sz w:val="18"/>
        </w:rPr>
        <w:t>]. This preparation for the deployment of exas-</w:t>
      </w:r>
      <w:r>
        <w:rPr>
          <w:rFonts w:ascii="LinLibertineT" w:hAnsi="LinLibertineT" w:eastAsia="LinLibertineT"/>
          <w:b w:val="0"/>
          <w:i w:val="0"/>
          <w:color w:val="000000"/>
          <w:sz w:val="18"/>
        </w:rPr>
        <w:t xml:space="preserve">cale systems allows for experiments and evaluations to be done in </w:t>
      </w:r>
      <w:r>
        <w:rPr>
          <w:rFonts w:ascii="LinLibertineT" w:hAnsi="LinLibertineT" w:eastAsia="LinLibertineT"/>
          <w:b w:val="0"/>
          <w:i w:val="0"/>
          <w:color w:val="000000"/>
          <w:sz w:val="18"/>
        </w:rPr>
        <w:t xml:space="preserve">order to develop an understanding of what to expect in terms of </w:t>
      </w:r>
      <w:r>
        <w:rPr>
          <w:w w:val="98.62537384033203"/>
          <w:rFonts w:ascii="LinLibertineT" w:hAnsi="LinLibertineT" w:eastAsia="LinLibertineT"/>
          <w:b w:val="0"/>
          <w:i w:val="0"/>
          <w:color w:val="000000"/>
          <w:sz w:val="18"/>
        </w:rPr>
        <w:t>communication library performance on the upcoming exascale sys-</w:t>
      </w:r>
      <w:r>
        <w:rPr>
          <w:w w:val="98.67567486233182"/>
          <w:rFonts w:ascii="LinLibertineT" w:hAnsi="LinLibertineT" w:eastAsia="LinLibertineT"/>
          <w:b w:val="0"/>
          <w:i w:val="0"/>
          <w:color w:val="000000"/>
          <w:sz w:val="18"/>
        </w:rPr>
        <w:t xml:space="preserve">tems, and the challenges in relation to communication on a system </w:t>
      </w:r>
      <w:r>
        <w:rPr>
          <w:rFonts w:ascii="LinLibertineT" w:hAnsi="LinLibertineT" w:eastAsia="LinLibertineT"/>
          <w:b w:val="0"/>
          <w:i w:val="0"/>
          <w:color w:val="000000"/>
          <w:sz w:val="18"/>
        </w:rPr>
        <w:t>with Slingshot Interconnects and the latest AMD GPUs.</w:t>
      </w:r>
    </w:p>
    <w:p>
      <w:pPr>
        <w:autoSpaceDN w:val="0"/>
        <w:autoSpaceDE w:val="0"/>
        <w:widowControl/>
        <w:spacing w:line="240" w:lineRule="exact" w:before="174" w:after="246"/>
        <w:ind w:left="772" w:right="0" w:firstLine="0"/>
        <w:jc w:val="left"/>
      </w:pPr>
      <w:r>
        <w:rPr>
          <w:rFonts w:ascii="LinLibertineTB" w:hAnsi="LinLibertineTB" w:eastAsia="LinLibertineTB"/>
          <w:b/>
          <w:i w:val="0"/>
          <w:color w:val="000000"/>
          <w:sz w:val="18"/>
        </w:rPr>
        <w:t>Table 1: Spock System Details and Usage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5.999999999999943" w:type="dxa"/>
      </w:tblPr>
      <w:tblGrid>
        <w:gridCol w:w="2536"/>
        <w:gridCol w:w="2536"/>
        <w:gridCol w:w="2536"/>
        <w:gridCol w:w="2536"/>
      </w:tblGrid>
      <w:tr>
        <w:trPr>
          <w:trHeight w:hRule="exact" w:val="228"/>
        </w:trPr>
        <w:tc>
          <w:tcPr>
            <w:tcW w:type="dxa" w:w="1322"/>
            <w:tcBorders>
              <w:start w:sz="3.184000015258789" w:val="single" w:color="#000000"/>
              <w:top w:sz="3.184000015258789" w:val="single" w:color="#000000"/>
              <w:end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592"/>
            <w:tcBorders>
              <w:start w:sz="3.184000015258789" w:val="single" w:color="#000000"/>
              <w:top w:sz="3.184000015258789" w:val="single" w:color="#000000"/>
              <w:end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center"/>
            </w:pPr>
            <w:r>
              <w:rPr>
                <w:rFonts w:ascii="LinLibertineTB" w:hAnsi="LinLibertineTB" w:eastAsia="LinLibertineTB"/>
                <w:b/>
                <w:i w:val="0"/>
                <w:color w:val="000000"/>
                <w:sz w:val="18"/>
              </w:rPr>
              <w:t>Software</w:t>
            </w:r>
          </w:p>
        </w:tc>
        <w:tc>
          <w:tcPr>
            <w:tcW w:type="dxa" w:w="828"/>
            <w:tcBorders>
              <w:start w:sz="3.184000015258789" w:val="single" w:color="#000000"/>
              <w:top w:sz="3.184000015258789" w:val="single" w:color="#000000"/>
              <w:end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center"/>
            </w:pPr>
            <w:r>
              <w:rPr>
                <w:rFonts w:ascii="LinLibertineTB" w:hAnsi="LinLibertineTB" w:eastAsia="LinLibertineTB"/>
                <w:b/>
                <w:i w:val="0"/>
                <w:color w:val="000000"/>
                <w:sz w:val="18"/>
              </w:rPr>
              <w:t>Version</w:t>
            </w:r>
          </w:p>
        </w:tc>
        <w:tc>
          <w:tcPr>
            <w:tcW w:type="dxa" w:w="1024"/>
            <w:tcBorders>
              <w:start w:sz="3.184000015258789" w:val="single" w:color="#000000"/>
              <w:top w:sz="3.184000015258789" w:val="single" w:color="#000000"/>
              <w:end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center"/>
            </w:pPr>
            <w:r>
              <w:rPr>
                <w:rFonts w:ascii="LinLibertineTB" w:hAnsi="LinLibertineTB" w:eastAsia="LinLibertineTB"/>
                <w:b/>
                <w:i w:val="0"/>
                <w:color w:val="000000"/>
                <w:sz w:val="18"/>
              </w:rPr>
              <w:t>Reference</w:t>
            </w:r>
          </w:p>
        </w:tc>
      </w:tr>
      <w:tr>
        <w:trPr>
          <w:trHeight w:hRule="exact" w:val="226"/>
        </w:trPr>
        <w:tc>
          <w:tcPr>
            <w:tcW w:type="dxa" w:w="1322"/>
            <w:vMerge w:val="restart"/>
            <w:tcBorders>
              <w:start w:sz="3.184000015258789" w:val="single" w:color="#000000"/>
              <w:top w:sz="3.184000015258789" w:val="single" w:color="#000000"/>
              <w:end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88" w:after="0"/>
              <w:ind w:left="0" w:right="0" w:firstLine="0"/>
              <w:jc w:val="center"/>
            </w:pPr>
            <w:r>
              <w:rPr>
                <w:rFonts w:ascii="LinLibertineT" w:hAnsi="LinLibertineT" w:eastAsia="LinLibertineT"/>
                <w:b w:val="0"/>
                <w:i w:val="0"/>
                <w:color w:val="000000"/>
                <w:sz w:val="18"/>
              </w:rPr>
              <w:t xml:space="preserve">MPI </w:t>
            </w:r>
            <w:r>
              <w:br/>
            </w:r>
            <w:r>
              <w:rPr>
                <w:rFonts w:ascii="LinLibertineT" w:hAnsi="LinLibertineT" w:eastAsia="LinLibertineT"/>
                <w:b w:val="0"/>
                <w:i w:val="0"/>
                <w:color w:val="000000"/>
                <w:sz w:val="18"/>
              </w:rPr>
              <w:t xml:space="preserve">&amp; </w:t>
            </w:r>
            <w:r>
              <w:br/>
            </w:r>
            <w:r>
              <w:rPr>
                <w:rFonts w:ascii="LinLibertineT" w:hAnsi="LinLibertineT" w:eastAsia="LinLibertineT"/>
                <w:b w:val="0"/>
                <w:i w:val="0"/>
                <w:color w:val="000000"/>
                <w:sz w:val="18"/>
              </w:rPr>
              <w:t xml:space="preserve">Communication </w:t>
            </w:r>
            <w:r>
              <w:rPr>
                <w:rFonts w:ascii="LinLibertineT" w:hAnsi="LinLibertineT" w:eastAsia="LinLibertineT"/>
                <w:b w:val="0"/>
                <w:i w:val="0"/>
                <w:color w:val="000000"/>
                <w:sz w:val="18"/>
              </w:rPr>
              <w:t>Libraries</w:t>
            </w:r>
          </w:p>
        </w:tc>
        <w:tc>
          <w:tcPr>
            <w:tcW w:type="dxa" w:w="1592"/>
            <w:tcBorders>
              <w:start w:sz="3.184000015258789" w:val="single" w:color="#000000"/>
              <w:top w:sz="3.184000015258789" w:val="single" w:color="#000000"/>
              <w:end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0" w:after="0"/>
              <w:ind w:left="0" w:right="0" w:firstLine="0"/>
              <w:jc w:val="center"/>
            </w:pPr>
            <w:r>
              <w:rPr>
                <w:rFonts w:ascii="LinLibertineT" w:hAnsi="LinLibertineT" w:eastAsia="LinLibertineT"/>
                <w:b w:val="0"/>
                <w:i w:val="0"/>
                <w:color w:val="000000"/>
                <w:sz w:val="18"/>
              </w:rPr>
              <w:t>Open MPI</w:t>
            </w:r>
          </w:p>
        </w:tc>
        <w:tc>
          <w:tcPr>
            <w:tcW w:type="dxa" w:w="828"/>
            <w:tcBorders>
              <w:start w:sz="3.184000015258789" w:val="single" w:color="#000000"/>
              <w:top w:sz="3.184000015258789" w:val="single" w:color="#000000"/>
              <w:end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0" w:after="0"/>
              <w:ind w:left="0" w:right="0" w:firstLine="0"/>
              <w:jc w:val="center"/>
            </w:pPr>
            <w:r>
              <w:rPr>
                <w:rFonts w:ascii="LinLibertineT" w:hAnsi="LinLibertineT" w:eastAsia="LinLibertineT"/>
                <w:b w:val="0"/>
                <w:i w:val="0"/>
                <w:color w:val="000000"/>
                <w:sz w:val="18"/>
              </w:rPr>
              <w:t>4.1.4</w:t>
            </w:r>
          </w:p>
        </w:tc>
        <w:tc>
          <w:tcPr>
            <w:tcW w:type="dxa" w:w="1024"/>
            <w:tcBorders>
              <w:start w:sz="3.184000015258789" w:val="single" w:color="#000000"/>
              <w:top w:sz="3.184000015258789" w:val="single" w:color="#000000"/>
              <w:end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0" w:after="0"/>
              <w:ind w:left="0" w:right="0" w:firstLine="0"/>
              <w:jc w:val="center"/>
            </w:pPr>
            <w:r>
              <w:rPr>
                <w:rFonts w:ascii="LinLibertineT" w:hAnsi="LinLibertineT" w:eastAsia="LinLibertineT"/>
                <w:b w:val="0"/>
                <w:i w:val="0"/>
                <w:color w:val="000000"/>
                <w:sz w:val="18"/>
              </w:rPr>
              <w:t>[10]</w:t>
            </w:r>
          </w:p>
        </w:tc>
      </w:tr>
      <w:tr>
        <w:trPr>
          <w:trHeight w:hRule="exact" w:val="220"/>
        </w:trPr>
        <w:tc>
          <w:tcPr>
            <w:tcW w:type="dxa" w:w="2536"/>
            <w:vMerge/>
            <w:tcBorders>
              <w:start w:sz="3.184000015258789" w:val="single" w:color="#000000"/>
              <w:top w:sz="3.184000015258789" w:val="single" w:color="#000000"/>
              <w:end w:sz="3.184000015258789" w:val="single" w:color="#000000"/>
              <w:bottom w:sz="3.184000015258789" w:val="single" w:color="#000000"/>
            </w:tcBorders>
          </w:tcPr>
          <w:p/>
        </w:tc>
        <w:tc>
          <w:tcPr>
            <w:tcW w:type="dxa" w:w="1592"/>
            <w:tcBorders>
              <w:start w:sz="3.184000015258789" w:val="single" w:color="#000000"/>
              <w:top w:sz="3.184000015258789" w:val="single" w:color="#000000"/>
              <w:end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0" w:after="0"/>
              <w:ind w:left="0" w:right="0" w:firstLine="0"/>
              <w:jc w:val="center"/>
            </w:pPr>
            <w:r>
              <w:rPr>
                <w:rFonts w:ascii="LinLibertineT" w:hAnsi="LinLibertineT" w:eastAsia="LinLibertineT"/>
                <w:b w:val="0"/>
                <w:i w:val="0"/>
                <w:color w:val="000000"/>
                <w:sz w:val="18"/>
              </w:rPr>
              <w:t>UCX</w:t>
            </w:r>
          </w:p>
        </w:tc>
        <w:tc>
          <w:tcPr>
            <w:tcW w:type="dxa" w:w="828"/>
            <w:tcBorders>
              <w:start w:sz="3.184000015258789" w:val="single" w:color="#000000"/>
              <w:top w:sz="3.184000015258789" w:val="single" w:color="#000000"/>
              <w:end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0" w:after="0"/>
              <w:ind w:left="0" w:right="0" w:firstLine="0"/>
              <w:jc w:val="center"/>
            </w:pPr>
            <w:r>
              <w:rPr>
                <w:rFonts w:ascii="LinLibertineT" w:hAnsi="LinLibertineT" w:eastAsia="LinLibertineT"/>
                <w:b w:val="0"/>
                <w:i w:val="0"/>
                <w:color w:val="000000"/>
                <w:sz w:val="18"/>
              </w:rPr>
              <w:t>1.12.1</w:t>
            </w:r>
          </w:p>
        </w:tc>
        <w:tc>
          <w:tcPr>
            <w:tcW w:type="dxa" w:w="1024"/>
            <w:tcBorders>
              <w:start w:sz="3.184000015258789" w:val="single" w:color="#000000"/>
              <w:top w:sz="3.184000015258789" w:val="single" w:color="#000000"/>
              <w:end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0" w:after="0"/>
              <w:ind w:left="0" w:right="0" w:firstLine="0"/>
              <w:jc w:val="center"/>
            </w:pPr>
            <w:r>
              <w:rPr>
                <w:rFonts w:ascii="LinLibertineT" w:hAnsi="LinLibertineT" w:eastAsia="LinLibertineT"/>
                <w:b w:val="0"/>
                <w:i w:val="0"/>
                <w:color w:val="000000"/>
                <w:sz w:val="18"/>
              </w:rPr>
              <w:t>[6]</w:t>
            </w:r>
          </w:p>
        </w:tc>
      </w:tr>
      <w:tr>
        <w:trPr>
          <w:trHeight w:hRule="exact" w:val="218"/>
        </w:trPr>
        <w:tc>
          <w:tcPr>
            <w:tcW w:type="dxa" w:w="2536"/>
            <w:vMerge/>
            <w:tcBorders>
              <w:start w:sz="3.184000015258789" w:val="single" w:color="#000000"/>
              <w:top w:sz="3.184000015258789" w:val="single" w:color="#000000"/>
              <w:end w:sz="3.184000015258789" w:val="single" w:color="#000000"/>
              <w:bottom w:sz="3.184000015258789" w:val="single" w:color="#000000"/>
            </w:tcBorders>
          </w:tcPr>
          <w:p/>
        </w:tc>
        <w:tc>
          <w:tcPr>
            <w:tcW w:type="dxa" w:w="1592"/>
            <w:tcBorders>
              <w:start w:sz="3.184000015258789" w:val="single" w:color="#000000"/>
              <w:top w:sz="3.184000015258789" w:val="single" w:color="#000000"/>
              <w:end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0" w:after="0"/>
              <w:ind w:left="0" w:right="0" w:firstLine="0"/>
              <w:jc w:val="center"/>
            </w:pPr>
            <w:r>
              <w:rPr>
                <w:rFonts w:ascii="LinLibertineT" w:hAnsi="LinLibertineT" w:eastAsia="LinLibertineT"/>
                <w:b w:val="0"/>
                <w:i w:val="0"/>
                <w:color w:val="000000"/>
                <w:sz w:val="18"/>
              </w:rPr>
              <w:t>Cray MPICH</w:t>
            </w:r>
          </w:p>
        </w:tc>
        <w:tc>
          <w:tcPr>
            <w:tcW w:type="dxa" w:w="828"/>
            <w:tcBorders>
              <w:start w:sz="3.184000015258789" w:val="single" w:color="#000000"/>
              <w:top w:sz="3.184000015258789" w:val="single" w:color="#000000"/>
              <w:end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0" w:after="0"/>
              <w:ind w:left="0" w:right="0" w:firstLine="0"/>
              <w:jc w:val="center"/>
            </w:pPr>
            <w:r>
              <w:rPr>
                <w:rFonts w:ascii="LinLibertineT" w:hAnsi="LinLibertineT" w:eastAsia="LinLibertineT"/>
                <w:b w:val="0"/>
                <w:i w:val="0"/>
                <w:color w:val="000000"/>
                <w:sz w:val="18"/>
              </w:rPr>
              <w:t>8.1.14</w:t>
            </w:r>
          </w:p>
        </w:tc>
        <w:tc>
          <w:tcPr>
            <w:tcW w:type="dxa" w:w="1024"/>
            <w:tcBorders>
              <w:start w:sz="3.184000015258789" w:val="single" w:color="#000000"/>
              <w:top w:sz="3.184000015258789" w:val="single" w:color="#000000"/>
              <w:end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0" w:after="0"/>
              <w:ind w:left="0" w:right="0" w:firstLine="0"/>
              <w:jc w:val="center"/>
            </w:pPr>
            <w:r>
              <w:rPr>
                <w:rFonts w:ascii="LinLibertineT" w:hAnsi="LinLibertineT" w:eastAsia="LinLibertineT"/>
                <w:b w:val="0"/>
                <w:i w:val="0"/>
                <w:color w:val="000000"/>
                <w:sz w:val="18"/>
              </w:rPr>
              <w:t>[19]</w:t>
            </w:r>
          </w:p>
        </w:tc>
      </w:tr>
      <w:tr>
        <w:trPr>
          <w:trHeight w:hRule="exact" w:val="220"/>
        </w:trPr>
        <w:tc>
          <w:tcPr>
            <w:tcW w:type="dxa" w:w="2536"/>
            <w:vMerge/>
            <w:tcBorders>
              <w:start w:sz="3.184000015258789" w:val="single" w:color="#000000"/>
              <w:top w:sz="3.184000015258789" w:val="single" w:color="#000000"/>
              <w:end w:sz="3.184000015258789" w:val="single" w:color="#000000"/>
              <w:bottom w:sz="3.184000015258789" w:val="single" w:color="#000000"/>
            </w:tcBorders>
          </w:tcPr>
          <w:p/>
        </w:tc>
        <w:tc>
          <w:tcPr>
            <w:tcW w:type="dxa" w:w="1592"/>
            <w:tcBorders>
              <w:start w:sz="3.184000015258789" w:val="single" w:color="#000000"/>
              <w:top w:sz="3.184000015258789" w:val="single" w:color="#000000"/>
              <w:end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0" w:after="0"/>
              <w:ind w:left="0" w:right="0" w:firstLine="0"/>
              <w:jc w:val="center"/>
            </w:pPr>
            <w:r>
              <w:rPr>
                <w:rFonts w:ascii="LinLibertineT" w:hAnsi="LinLibertineT" w:eastAsia="LinLibertineT"/>
                <w:b w:val="0"/>
                <w:i w:val="0"/>
                <w:color w:val="000000"/>
                <w:sz w:val="18"/>
              </w:rPr>
              <w:t>RCCL</w:t>
            </w:r>
          </w:p>
        </w:tc>
        <w:tc>
          <w:tcPr>
            <w:tcW w:type="dxa" w:w="828"/>
            <w:tcBorders>
              <w:start w:sz="3.184000015258789" w:val="single" w:color="#000000"/>
              <w:top w:sz="3.184000015258789" w:val="single" w:color="#000000"/>
              <w:end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0" w:after="0"/>
              <w:ind w:left="0" w:right="0" w:firstLine="0"/>
              <w:jc w:val="center"/>
            </w:pPr>
            <w:r>
              <w:rPr>
                <w:rFonts w:ascii="LinLibertineT" w:hAnsi="LinLibertineT" w:eastAsia="LinLibertineT"/>
                <w:b w:val="0"/>
                <w:i w:val="0"/>
                <w:color w:val="000000"/>
                <w:sz w:val="18"/>
              </w:rPr>
              <w:t>5.0.2</w:t>
            </w:r>
          </w:p>
        </w:tc>
        <w:tc>
          <w:tcPr>
            <w:tcW w:type="dxa" w:w="1024"/>
            <w:tcBorders>
              <w:start w:sz="3.184000015258789" w:val="single" w:color="#000000"/>
              <w:top w:sz="3.184000015258789" w:val="single" w:color="#000000"/>
              <w:end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0" w:after="0"/>
              <w:ind w:left="0" w:right="0" w:firstLine="0"/>
              <w:jc w:val="center"/>
            </w:pPr>
            <w:r>
              <w:rPr>
                <w:rFonts w:ascii="LinLibertineT" w:hAnsi="LinLibertineT" w:eastAsia="LinLibertineT"/>
                <w:b w:val="0"/>
                <w:i w:val="0"/>
                <w:color w:val="000000"/>
                <w:sz w:val="18"/>
              </w:rPr>
              <w:t>[4]</w:t>
            </w:r>
          </w:p>
        </w:tc>
      </w:tr>
      <w:tr>
        <w:trPr>
          <w:trHeight w:hRule="exact" w:val="220"/>
        </w:trPr>
        <w:tc>
          <w:tcPr>
            <w:tcW w:type="dxa" w:w="2536"/>
            <w:vMerge/>
            <w:tcBorders>
              <w:start w:sz="3.184000015258789" w:val="single" w:color="#000000"/>
              <w:top w:sz="3.184000015258789" w:val="single" w:color="#000000"/>
              <w:end w:sz="3.184000015258789" w:val="single" w:color="#000000"/>
              <w:bottom w:sz="3.184000015258789" w:val="single" w:color="#000000"/>
            </w:tcBorders>
          </w:tcPr>
          <w:p/>
        </w:tc>
        <w:tc>
          <w:tcPr>
            <w:tcW w:type="dxa" w:w="1592"/>
            <w:tcBorders>
              <w:start w:sz="3.184000015258789" w:val="single" w:color="#000000"/>
              <w:top w:sz="3.184000015258789" w:val="single" w:color="#000000"/>
              <w:end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0" w:after="0"/>
              <w:ind w:left="0" w:right="0" w:firstLine="0"/>
              <w:jc w:val="center"/>
            </w:pPr>
            <w:r>
              <w:rPr>
                <w:rFonts w:ascii="LinLibertineT" w:hAnsi="LinLibertineT" w:eastAsia="LinLibertineT"/>
                <w:b w:val="0"/>
                <w:i w:val="0"/>
                <w:color w:val="000000"/>
                <w:sz w:val="18"/>
              </w:rPr>
              <w:t>MVAPICH2-GDR</w:t>
            </w:r>
          </w:p>
        </w:tc>
        <w:tc>
          <w:tcPr>
            <w:tcW w:type="dxa" w:w="828"/>
            <w:tcBorders>
              <w:start w:sz="3.184000015258789" w:val="single" w:color="#000000"/>
              <w:top w:sz="3.184000015258789" w:val="single" w:color="#000000"/>
              <w:end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0" w:after="0"/>
              <w:ind w:left="0" w:right="0" w:firstLine="0"/>
              <w:jc w:val="center"/>
            </w:pPr>
            <w:r>
              <w:rPr>
                <w:rFonts w:ascii="LinLibertineT" w:hAnsi="LinLibertineT" w:eastAsia="LinLibertineT"/>
                <w:b w:val="0"/>
                <w:i w:val="0"/>
                <w:color w:val="000000"/>
                <w:sz w:val="18"/>
              </w:rPr>
              <w:t>2.3.7</w:t>
            </w:r>
          </w:p>
        </w:tc>
        <w:tc>
          <w:tcPr>
            <w:tcW w:type="dxa" w:w="1024"/>
            <w:tcBorders>
              <w:start w:sz="3.184000015258789" w:val="single" w:color="#000000"/>
              <w:top w:sz="3.184000015258789" w:val="single" w:color="#000000"/>
              <w:end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0" w:after="0"/>
              <w:ind w:left="0" w:right="0" w:firstLine="0"/>
              <w:jc w:val="center"/>
            </w:pPr>
            <w:r>
              <w:rPr>
                <w:rFonts w:ascii="LinLibertineT" w:hAnsi="LinLibertineT" w:eastAsia="LinLibertineT"/>
                <w:b w:val="0"/>
                <w:i w:val="0"/>
                <w:color w:val="000000"/>
                <w:sz w:val="18"/>
              </w:rPr>
              <w:t>[17]</w:t>
            </w:r>
          </w:p>
        </w:tc>
      </w:tr>
      <w:tr>
        <w:trPr>
          <w:trHeight w:hRule="exact" w:val="226"/>
        </w:trPr>
        <w:tc>
          <w:tcPr>
            <w:tcW w:type="dxa" w:w="1322"/>
            <w:tcBorders>
              <w:start w:sz="3.184000015258789" w:val="single" w:color="#000000"/>
              <w:top w:sz="3.184000015258789" w:val="single" w:color="#000000"/>
              <w:end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0" w:after="0"/>
              <w:ind w:left="0" w:right="0" w:firstLine="0"/>
              <w:jc w:val="center"/>
            </w:pPr>
            <w:r>
              <w:rPr>
                <w:rFonts w:ascii="LinLibertineT" w:hAnsi="LinLibertineT" w:eastAsia="LinLibertineT"/>
                <w:b w:val="0"/>
                <w:i w:val="0"/>
                <w:color w:val="000000"/>
                <w:sz w:val="18"/>
              </w:rPr>
              <w:t>Platform</w:t>
            </w:r>
          </w:p>
        </w:tc>
        <w:tc>
          <w:tcPr>
            <w:tcW w:type="dxa" w:w="1592"/>
            <w:tcBorders>
              <w:start w:sz="3.184000015258789" w:val="single" w:color="#000000"/>
              <w:top w:sz="3.184000015258789" w:val="single" w:color="#000000"/>
              <w:end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0" w:after="0"/>
              <w:ind w:left="0" w:right="0" w:firstLine="0"/>
              <w:jc w:val="center"/>
            </w:pPr>
            <w:r>
              <w:rPr>
                <w:rFonts w:ascii="LinLibertineT" w:hAnsi="LinLibertineT" w:eastAsia="LinLibertineT"/>
                <w:b w:val="0"/>
                <w:i w:val="0"/>
                <w:color w:val="000000"/>
                <w:sz w:val="18"/>
              </w:rPr>
              <w:t>ROCm</w:t>
            </w:r>
          </w:p>
        </w:tc>
        <w:tc>
          <w:tcPr>
            <w:tcW w:type="dxa" w:w="828"/>
            <w:tcBorders>
              <w:start w:sz="3.184000015258789" w:val="single" w:color="#000000"/>
              <w:top w:sz="3.184000015258789" w:val="single" w:color="#000000"/>
              <w:end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0" w:after="0"/>
              <w:ind w:left="0" w:right="0" w:firstLine="0"/>
              <w:jc w:val="center"/>
            </w:pPr>
            <w:r>
              <w:rPr>
                <w:rFonts w:ascii="LinLibertineT" w:hAnsi="LinLibertineT" w:eastAsia="LinLibertineT"/>
                <w:b w:val="0"/>
                <w:i w:val="0"/>
                <w:color w:val="000000"/>
                <w:sz w:val="18"/>
              </w:rPr>
              <w:t>5.0.2</w:t>
            </w:r>
          </w:p>
        </w:tc>
        <w:tc>
          <w:tcPr>
            <w:tcW w:type="dxa" w:w="1024"/>
            <w:tcBorders>
              <w:start w:sz="3.184000015258789" w:val="single" w:color="#000000"/>
              <w:top w:sz="3.184000015258789" w:val="single" w:color="#000000"/>
              <w:end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0" w:after="0"/>
              <w:ind w:left="0" w:right="0" w:firstLine="0"/>
              <w:jc w:val="center"/>
            </w:pPr>
            <w:r>
              <w:rPr>
                <w:rFonts w:ascii="LinLibertineT" w:hAnsi="LinLibertineT" w:eastAsia="LinLibertineT"/>
                <w:b w:val="0"/>
                <w:i w:val="0"/>
                <w:color w:val="000000"/>
                <w:sz w:val="18"/>
              </w:rPr>
              <w:t>[2]</w:t>
            </w:r>
          </w:p>
        </w:tc>
      </w:tr>
      <w:tr>
        <w:trPr>
          <w:trHeight w:hRule="exact" w:val="558"/>
        </w:trPr>
        <w:tc>
          <w:tcPr>
            <w:tcW w:type="dxa" w:w="1322"/>
            <w:vMerge w:val="restart"/>
            <w:tcBorders>
              <w:start w:sz="3.184000015258789" w:val="single" w:color="#000000"/>
              <w:top w:sz="3.184000015258789" w:val="single" w:color="#000000"/>
              <w:end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8" w:lineRule="exact" w:before="94" w:after="0"/>
              <w:ind w:left="144" w:right="144" w:firstLine="0"/>
              <w:jc w:val="center"/>
            </w:pPr>
            <w:r>
              <w:rPr>
                <w:rFonts w:ascii="LinLibertineT" w:hAnsi="LinLibertineT" w:eastAsia="LinLibertineT"/>
                <w:b w:val="0"/>
                <w:i w:val="0"/>
                <w:color w:val="000000"/>
                <w:sz w:val="18"/>
              </w:rPr>
              <w:t xml:space="preserve">Benchmarks </w:t>
            </w:r>
            <w:r>
              <w:rPr>
                <w:rFonts w:ascii="LinLibertineT" w:hAnsi="LinLibertineT" w:eastAsia="LinLibertineT"/>
                <w:b w:val="0"/>
                <w:i w:val="0"/>
                <w:color w:val="000000"/>
                <w:sz w:val="18"/>
              </w:rPr>
              <w:t xml:space="preserve">&amp; </w:t>
            </w:r>
            <w:r>
              <w:br/>
            </w:r>
            <w:r>
              <w:rPr>
                <w:rFonts w:ascii="LinLibertineT" w:hAnsi="LinLibertineT" w:eastAsia="LinLibertineT"/>
                <w:b w:val="0"/>
                <w:i w:val="0"/>
                <w:color w:val="000000"/>
                <w:sz w:val="18"/>
              </w:rPr>
              <w:t>Applications</w:t>
            </w:r>
          </w:p>
        </w:tc>
        <w:tc>
          <w:tcPr>
            <w:tcW w:type="dxa" w:w="1592"/>
            <w:tcBorders>
              <w:start w:sz="3.184000015258789" w:val="single" w:color="#000000"/>
              <w:top w:sz="3.184000015258789" w:val="single" w:color="#000000"/>
              <w:end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28" w:after="0"/>
              <w:ind w:left="0" w:right="0" w:firstLine="0"/>
              <w:jc w:val="center"/>
            </w:pPr>
            <w:r>
              <w:rPr>
                <w:rFonts w:ascii="LinLibertineT" w:hAnsi="LinLibertineT" w:eastAsia="LinLibertineT"/>
                <w:b w:val="0"/>
                <w:i w:val="0"/>
                <w:color w:val="000000"/>
                <w:sz w:val="18"/>
              </w:rPr>
              <w:t xml:space="preserve">OSU </w:t>
            </w:r>
            <w:r>
              <w:br/>
            </w:r>
            <w:r>
              <w:rPr>
                <w:rFonts w:ascii="LinLibertineT" w:hAnsi="LinLibertineT" w:eastAsia="LinLibertineT"/>
                <w:b w:val="0"/>
                <w:i w:val="0"/>
                <w:color w:val="000000"/>
                <w:sz w:val="18"/>
              </w:rPr>
              <w:t>Micro-benchmarks</w:t>
            </w:r>
          </w:p>
        </w:tc>
        <w:tc>
          <w:tcPr>
            <w:tcW w:type="dxa" w:w="828"/>
            <w:tcBorders>
              <w:start w:sz="3.184000015258789" w:val="single" w:color="#000000"/>
              <w:top w:sz="3.184000015258789" w:val="single" w:color="#000000"/>
              <w:end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64" w:after="0"/>
              <w:ind w:left="0" w:right="0" w:firstLine="0"/>
              <w:jc w:val="center"/>
            </w:pPr>
            <w:r>
              <w:rPr>
                <w:rFonts w:ascii="LinLibertineT" w:hAnsi="LinLibertineT" w:eastAsia="LinLibertineT"/>
                <w:b w:val="0"/>
                <w:i w:val="0"/>
                <w:color w:val="000000"/>
                <w:sz w:val="18"/>
              </w:rPr>
              <w:t>5.9</w:t>
            </w:r>
          </w:p>
        </w:tc>
        <w:tc>
          <w:tcPr>
            <w:tcW w:type="dxa" w:w="1024"/>
            <w:tcBorders>
              <w:start w:sz="3.184000015258789" w:val="single" w:color="#000000"/>
              <w:top w:sz="3.184000015258789" w:val="single" w:color="#000000"/>
              <w:end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64" w:after="0"/>
              <w:ind w:left="0" w:right="0" w:firstLine="0"/>
              <w:jc w:val="center"/>
            </w:pPr>
            <w:r>
              <w:rPr>
                <w:rFonts w:ascii="LinLibertineT" w:hAnsi="LinLibertineT" w:eastAsia="LinLibertineT"/>
                <w:b w:val="0"/>
                <w:i w:val="0"/>
                <w:color w:val="000000"/>
                <w:sz w:val="18"/>
              </w:rPr>
              <w:t>[8]</w:t>
            </w:r>
          </w:p>
        </w:tc>
      </w:tr>
      <w:tr>
        <w:trPr>
          <w:trHeight w:hRule="exact" w:val="220"/>
        </w:trPr>
        <w:tc>
          <w:tcPr>
            <w:tcW w:type="dxa" w:w="2536"/>
            <w:vMerge/>
            <w:tcBorders>
              <w:start w:sz="3.184000015258789" w:val="single" w:color="#000000"/>
              <w:top w:sz="3.184000015258789" w:val="single" w:color="#000000"/>
              <w:end w:sz="3.184000015258789" w:val="single" w:color="#000000"/>
              <w:bottom w:sz="3.184000015258789" w:val="single" w:color="#000000"/>
            </w:tcBorders>
          </w:tcPr>
          <w:p/>
        </w:tc>
        <w:tc>
          <w:tcPr>
            <w:tcW w:type="dxa" w:w="1592"/>
            <w:tcBorders>
              <w:start w:sz="3.184000015258789" w:val="single" w:color="#000000"/>
              <w:top w:sz="3.184000015258789" w:val="single" w:color="#000000"/>
              <w:end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0" w:after="0"/>
              <w:ind w:left="0" w:right="0" w:firstLine="0"/>
              <w:jc w:val="center"/>
            </w:pPr>
            <w:r>
              <w:rPr>
                <w:rFonts w:ascii="LinLibertineT" w:hAnsi="LinLibertineT" w:eastAsia="LinLibertineT"/>
                <w:b w:val="0"/>
                <w:i w:val="0"/>
                <w:color w:val="000000"/>
                <w:sz w:val="18"/>
              </w:rPr>
              <w:t>heFFTe</w:t>
            </w:r>
          </w:p>
        </w:tc>
        <w:tc>
          <w:tcPr>
            <w:tcW w:type="dxa" w:w="828"/>
            <w:tcBorders>
              <w:start w:sz="3.184000015258789" w:val="single" w:color="#000000"/>
              <w:top w:sz="3.184000015258789" w:val="single" w:color="#000000"/>
              <w:end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0" w:after="0"/>
              <w:ind w:left="0" w:right="0" w:firstLine="0"/>
              <w:jc w:val="center"/>
            </w:pPr>
            <w:r>
              <w:rPr>
                <w:rFonts w:ascii="LinLibertineT" w:hAnsi="LinLibertineT" w:eastAsia="LinLibertineT"/>
                <w:b w:val="0"/>
                <w:i w:val="0"/>
                <w:color w:val="000000"/>
                <w:sz w:val="18"/>
              </w:rPr>
              <w:t>2.0</w:t>
            </w:r>
          </w:p>
        </w:tc>
        <w:tc>
          <w:tcPr>
            <w:tcW w:type="dxa" w:w="1024"/>
            <w:tcBorders>
              <w:start w:sz="3.184000015258789" w:val="single" w:color="#000000"/>
              <w:top w:sz="3.184000015258789" w:val="single" w:color="#000000"/>
              <w:end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0" w:after="0"/>
              <w:ind w:left="0" w:right="0" w:firstLine="0"/>
              <w:jc w:val="center"/>
            </w:pPr>
            <w:r>
              <w:rPr>
                <w:rFonts w:ascii="LinLibertineT" w:hAnsi="LinLibertineT" w:eastAsia="LinLibertineT"/>
                <w:b w:val="0"/>
                <w:i w:val="0"/>
                <w:color w:val="000000"/>
                <w:sz w:val="18"/>
              </w:rPr>
              <w:t>[1]</w:t>
            </w:r>
          </w:p>
        </w:tc>
      </w:tr>
    </w:tbl>
    <w:p>
      <w:pPr>
        <w:autoSpaceDN w:val="0"/>
        <w:autoSpaceDE w:val="0"/>
        <w:widowControl/>
        <w:spacing w:line="220" w:lineRule="exact" w:before="208" w:after="0"/>
        <w:ind w:left="6" w:right="144" w:firstLine="200"/>
        <w:jc w:val="left"/>
      </w:pPr>
      <w:r>
        <w:rPr>
          <w:rFonts w:ascii="LinLibertineT" w:hAnsi="LinLibertineT" w:eastAsia="LinLibertineT"/>
          <w:b w:val="0"/>
          <w:i w:val="0"/>
          <w:color w:val="000000"/>
          <w:sz w:val="18"/>
        </w:rPr>
        <w:t xml:space="preserve">The Spock cluster consists of 64-core AMD EPYC 7662 Rome </w:t>
      </w:r>
      <w:r>
        <w:rPr>
          <w:rFonts w:ascii="LinLibertineT" w:hAnsi="LinLibertineT" w:eastAsia="LinLibertineT"/>
          <w:b w:val="0"/>
          <w:i w:val="0"/>
          <w:color w:val="000000"/>
          <w:sz w:val="18"/>
        </w:rPr>
        <w:t xml:space="preserve">CPUs, and 4 AMD MI100 GPUs with 32 GB HBM2 per node. The </w:t>
      </w:r>
      <w:r>
        <w:rPr>
          <w:rFonts w:ascii="LinLibertineT" w:hAnsi="LinLibertineT" w:eastAsia="LinLibertineT"/>
          <w:b w:val="0"/>
          <w:i w:val="0"/>
          <w:color w:val="000000"/>
          <w:sz w:val="18"/>
        </w:rPr>
        <w:t>GPUs are connected within a node via Infinity Fabric and con-</w:t>
      </w:r>
      <w:r>
        <w:rPr>
          <w:w w:val="98.82644017537436"/>
          <w:rFonts w:ascii="LinLibertineT" w:hAnsi="LinLibertineT" w:eastAsia="LinLibertineT"/>
          <w:b w:val="0"/>
          <w:i w:val="0"/>
          <w:color w:val="000000"/>
          <w:sz w:val="18"/>
        </w:rPr>
        <w:t>nected to the CPU via PCIe Gen4. The nodes are connected via the</w:t>
      </w:r>
    </w:p>
    <w:p>
      <w:pPr>
        <w:sectPr>
          <w:type w:val="continuous"/>
          <w:pgSz w:w="12240" w:h="15840"/>
          <w:pgMar w:top="610" w:right="1024" w:bottom="822" w:left="1070" w:header="720" w:footer="720" w:gutter="0"/>
          <w:cols w:space="720" w:num="2" w:equalWidth="0">
            <w:col w:w="5062" w:space="0"/>
            <w:col w:w="5083" w:space="0"/>
            <w:col w:w="5062" w:space="0"/>
            <w:col w:w="5082" w:space="0"/>
            <w:col w:w="10144" w:space="0"/>
            <w:col w:w="5066" w:space="0"/>
            <w:col w:w="5082" w:space="0"/>
            <w:col w:w="10148" w:space="0"/>
          </w:cols>
          <w:docGrid w:linePitch="360"/>
        </w:sectPr>
      </w:pPr>
    </w:p>
    <w:p>
      <w:pPr>
        <w:autoSpaceDN w:val="0"/>
        <w:autoSpaceDE w:val="0"/>
        <w:widowControl/>
        <w:spacing w:line="162" w:lineRule="exact" w:before="0" w:after="0"/>
        <w:ind w:left="0" w:right="52" w:firstLine="0"/>
        <w:jc w:val="right"/>
      </w:pPr>
      <w:r>
        <w:rPr>
          <w:rFonts w:ascii="LinBiolinumT" w:hAnsi="LinBiolinumT" w:eastAsia="LinBiolinumT"/>
          <w:b w:val="0"/>
          <w:i w:val="0"/>
          <w:color w:val="000000"/>
          <w:sz w:val="14"/>
        </w:rPr>
        <w:t>PEARC ’22, July 10–14, 2022, Boston, MA, USA</w:t>
      </w:r>
    </w:p>
    <w:p>
      <w:pPr>
        <w:autoSpaceDN w:val="0"/>
        <w:autoSpaceDE w:val="0"/>
        <w:widowControl/>
        <w:spacing w:line="218" w:lineRule="exact" w:before="318" w:after="0"/>
        <w:ind w:left="228" w:right="0" w:firstLine="0"/>
        <w:jc w:val="left"/>
      </w:pPr>
      <w:r>
        <w:rPr>
          <w:rFonts w:ascii="LinLibertineT" w:hAnsi="LinLibertineT" w:eastAsia="LinLibertineT"/>
          <w:b w:val="0"/>
          <w:i w:val="0"/>
          <w:color w:val="000000"/>
          <w:sz w:val="18"/>
        </w:rPr>
        <w:t xml:space="preserve">Slingshot-10 interconnect, providing 12.5 GB/s bandwidth across </w:t>
      </w:r>
      <w:r>
        <w:rPr>
          <w:w w:val="98.62537384033203"/>
          <w:rFonts w:ascii="LinLibertineT" w:hAnsi="LinLibertineT" w:eastAsia="LinLibertineT"/>
          <w:b w:val="0"/>
          <w:i w:val="0"/>
          <w:color w:val="000000"/>
          <w:sz w:val="18"/>
        </w:rPr>
        <w:t xml:space="preserve">nodes. The latest version of ROCm deployed on the system is ROCm </w:t>
      </w:r>
      <w:r>
        <w:rPr>
          <w:rFonts w:ascii="LinLibertineT" w:hAnsi="LinLibertineT" w:eastAsia="LinLibertineT"/>
          <w:b w:val="0"/>
          <w:i w:val="0"/>
          <w:color w:val="000000"/>
          <w:sz w:val="18"/>
        </w:rPr>
        <w:t>5.0.2. This information is detailed in the Spock compute node pre-</w:t>
      </w:r>
      <w:r>
        <w:rPr>
          <w:w w:val="98.62537384033203"/>
          <w:rFonts w:ascii="LinLibertineT" w:hAnsi="LinLibertineT" w:eastAsia="LinLibertineT"/>
          <w:b w:val="0"/>
          <w:i w:val="0"/>
          <w:color w:val="000000"/>
          <w:sz w:val="18"/>
        </w:rPr>
        <w:t xml:space="preserve">sented in Figure 1. More details of the communication libraries and </w:t>
      </w:r>
      <w:r>
        <w:rPr>
          <w:rFonts w:ascii="LinLibertineT" w:hAnsi="LinLibertineT" w:eastAsia="LinLibertineT"/>
          <w:b w:val="0"/>
          <w:i w:val="0"/>
          <w:color w:val="000000"/>
          <w:sz w:val="18"/>
        </w:rPr>
        <w:t xml:space="preserve">software stack versions used on this system for this evaluation are </w:t>
      </w:r>
      <w:r>
        <w:rPr>
          <w:rFonts w:ascii="LinLibertineT" w:hAnsi="LinLibertineT" w:eastAsia="LinLibertineT"/>
          <w:b w:val="0"/>
          <w:i w:val="0"/>
          <w:color w:val="000000"/>
          <w:sz w:val="18"/>
        </w:rPr>
        <w:t>provided in Table 1.</w:t>
      </w:r>
    </w:p>
    <w:p>
      <w:pPr>
        <w:autoSpaceDN w:val="0"/>
        <w:tabs>
          <w:tab w:pos="730" w:val="left"/>
        </w:tabs>
        <w:autoSpaceDE w:val="0"/>
        <w:widowControl/>
        <w:spacing w:line="222" w:lineRule="exact" w:before="62" w:after="0"/>
        <w:ind w:left="222" w:right="0" w:firstLine="0"/>
        <w:jc w:val="left"/>
      </w:pPr>
      <w:r>
        <w:rPr>
          <w:rFonts w:ascii="LinBiolinumTI" w:hAnsi="LinBiolinumTI" w:eastAsia="LinBiolinumTI"/>
          <w:b w:val="0"/>
          <w:i/>
          <w:color w:val="000000"/>
          <w:sz w:val="18"/>
        </w:rPr>
        <w:t xml:space="preserve">3.1.1 </w:t>
      </w:r>
      <w:r>
        <w:tab/>
      </w:r>
      <w:r>
        <w:rPr>
          <w:rFonts w:ascii="LinBiolinumTI" w:hAnsi="LinBiolinumTI" w:eastAsia="LinBiolinumTI"/>
          <w:b w:val="0"/>
          <w:i/>
          <w:color w:val="000000"/>
          <w:sz w:val="18"/>
        </w:rPr>
        <w:t>MPI Libraries —.</w:t>
      </w:r>
      <w:r>
        <w:rPr>
          <w:rFonts w:ascii="LinLibertineT" w:hAnsi="LinLibertineT" w:eastAsia="LinLibertineT"/>
          <w:b w:val="0"/>
          <w:i w:val="0"/>
          <w:color w:val="000000"/>
          <w:sz w:val="18"/>
        </w:rPr>
        <w:t xml:space="preserve"> Table 2 details the various MPI libraries </w:t>
      </w:r>
      <w:r>
        <w:rPr>
          <w:rFonts w:ascii="LinLibertineT" w:hAnsi="LinLibertineT" w:eastAsia="LinLibertineT"/>
          <w:b w:val="0"/>
          <w:i w:val="0"/>
          <w:color w:val="000000"/>
          <w:sz w:val="18"/>
        </w:rPr>
        <w:t xml:space="preserve">used and configuration details specific to each of the libraries. The </w:t>
      </w:r>
      <w:r>
        <w:rPr>
          <w:rFonts w:ascii="LinLibertineT" w:hAnsi="LinLibertineT" w:eastAsia="LinLibertineT"/>
          <w:b w:val="0"/>
          <w:i w:val="0"/>
          <w:color w:val="000000"/>
          <w:sz w:val="18"/>
        </w:rPr>
        <w:t xml:space="preserve">MVAPICH2-GDR library v2.3.7 was used for the evaluations done </w:t>
      </w:r>
      <w:r>
        <w:rPr>
          <w:rFonts w:ascii="LinLibertineT" w:hAnsi="LinLibertineT" w:eastAsia="LinLibertineT"/>
          <w:b w:val="0"/>
          <w:i w:val="0"/>
          <w:color w:val="000000"/>
          <w:sz w:val="18"/>
        </w:rPr>
        <w:t>on GPUs (MVAPICH2-GDR optimized for GPU-aware communi-</w:t>
      </w:r>
      <w:r>
        <w:rPr>
          <w:rFonts w:ascii="LinLibertineT" w:hAnsi="LinLibertineT" w:eastAsia="LinLibertineT"/>
          <w:b w:val="0"/>
          <w:i w:val="0"/>
          <w:color w:val="000000"/>
          <w:sz w:val="18"/>
        </w:rPr>
        <w:t xml:space="preserve">cation). This library provides downloadable options from the site </w:t>
      </w:r>
      <w:r>
        <w:rPr>
          <w:rFonts w:ascii="LinLibertineT" w:hAnsi="LinLibertineT" w:eastAsia="LinLibertineT"/>
          <w:b w:val="0"/>
          <w:i w:val="0"/>
          <w:color w:val="000000"/>
          <w:sz w:val="18"/>
        </w:rPr>
        <w:t>or through the user forum in order to execute on the system. Spe-</w:t>
      </w:r>
      <w:r>
        <w:rPr>
          <w:rFonts w:ascii="LinLibertineT" w:hAnsi="LinLibertineT" w:eastAsia="LinLibertineT"/>
          <w:b w:val="0"/>
          <w:i w:val="0"/>
          <w:color w:val="000000"/>
          <w:sz w:val="18"/>
        </w:rPr>
        <w:t xml:space="preserve">cific configuration was not required here. The MVAPICH2-GDR </w:t>
      </w:r>
      <w:r>
        <w:rPr>
          <w:rFonts w:ascii="LinLibertineT" w:hAnsi="LinLibertineT" w:eastAsia="LinLibertineT"/>
          <w:b w:val="0"/>
          <w:i w:val="0"/>
          <w:color w:val="000000"/>
          <w:sz w:val="18"/>
        </w:rPr>
        <w:t xml:space="preserve">installation is linked to ROCm 5.0.2, the latest version of ROCm </w:t>
      </w:r>
      <w:r>
        <w:rPr>
          <w:rFonts w:ascii="LinLibertineT" w:hAnsi="LinLibertineT" w:eastAsia="LinLibertineT"/>
          <w:b w:val="0"/>
          <w:i w:val="0"/>
          <w:color w:val="000000"/>
          <w:sz w:val="18"/>
        </w:rPr>
        <w:t xml:space="preserve">on the Spock system. OpenMPI version 4.1.4 and UCX version </w:t>
      </w:r>
      <w:r>
        <w:rPr>
          <w:w w:val="98.62537384033203"/>
          <w:rFonts w:ascii="LinLibertineT" w:hAnsi="LinLibertineT" w:eastAsia="LinLibertineT"/>
          <w:b w:val="0"/>
          <w:i w:val="0"/>
          <w:color w:val="000000"/>
          <w:sz w:val="18"/>
        </w:rPr>
        <w:t xml:space="preserve">1.12.1, the latest versions of the stack were used in the performance </w:t>
      </w:r>
      <w:r>
        <w:rPr>
          <w:rFonts w:ascii="LinLibertineT" w:hAnsi="LinLibertineT" w:eastAsia="LinLibertineT"/>
          <w:b w:val="0"/>
          <w:i w:val="0"/>
          <w:color w:val="000000"/>
          <w:sz w:val="18"/>
        </w:rPr>
        <w:t xml:space="preserve">evaluation. The configuration details of UCX to link with ROCm </w:t>
      </w:r>
      <w:r>
        <w:rPr>
          <w:rFonts w:ascii="LinLibertineT" w:hAnsi="LinLibertineT" w:eastAsia="LinLibertineT"/>
          <w:b w:val="0"/>
          <w:i w:val="0"/>
          <w:color w:val="000000"/>
          <w:sz w:val="18"/>
        </w:rPr>
        <w:t xml:space="preserve">and enable optimizations and the details for linking OpenMPI to </w:t>
      </w:r>
      <w:r>
        <w:rPr>
          <w:rFonts w:ascii="LinLibertineT" w:hAnsi="LinLibertineT" w:eastAsia="LinLibertineT"/>
          <w:b w:val="0"/>
          <w:i w:val="0"/>
          <w:color w:val="000000"/>
          <w:sz w:val="18"/>
        </w:rPr>
        <w:t xml:space="preserve">this UCX installation are demonstrated in the table. Cray MPICH </w:t>
      </w:r>
      <w:r>
        <w:rPr>
          <w:rFonts w:ascii="LinLibertineT" w:hAnsi="LinLibertineT" w:eastAsia="LinLibertineT"/>
          <w:b w:val="0"/>
          <w:i w:val="0"/>
          <w:color w:val="000000"/>
          <w:sz w:val="18"/>
        </w:rPr>
        <w:t xml:space="preserve">8.1.14 is the MPI library deployed on the Spock system by default. </w:t>
      </w:r>
      <w:r>
        <w:rPr>
          <w:rFonts w:ascii="LinLibertineT" w:hAnsi="LinLibertineT" w:eastAsia="LinLibertineT"/>
          <w:b w:val="0"/>
          <w:i w:val="0"/>
          <w:color w:val="000000"/>
          <w:sz w:val="18"/>
        </w:rPr>
        <w:t xml:space="preserve">It required a load of the existing module, adding ROCm into the </w:t>
      </w:r>
      <w:r>
        <w:rPr>
          <w:rFonts w:ascii="LinLibertineT" w:hAnsi="LinLibertineT" w:eastAsia="LinLibertineT"/>
          <w:b w:val="0"/>
          <w:i w:val="0"/>
          <w:color w:val="000000"/>
          <w:sz w:val="18"/>
        </w:rPr>
        <w:t xml:space="preserve">path, and loading an additional module to detect the architecture. </w:t>
      </w:r>
      <w:r>
        <w:rPr>
          <w:rFonts w:ascii="LinLibertineT" w:hAnsi="LinLibertineT" w:eastAsia="LinLibertineT"/>
          <w:b w:val="0"/>
          <w:i w:val="0"/>
          <w:color w:val="000000"/>
          <w:sz w:val="18"/>
        </w:rPr>
        <w:t xml:space="preserve">These modules are detailed in the table below. Finally, the ROCm </w:t>
      </w:r>
      <w:r>
        <w:rPr>
          <w:w w:val="98.62537384033203"/>
          <w:rFonts w:ascii="LinLibertineT" w:hAnsi="LinLibertineT" w:eastAsia="LinLibertineT"/>
          <w:b w:val="0"/>
          <w:i w:val="0"/>
          <w:color w:val="000000"/>
          <w:sz w:val="18"/>
        </w:rPr>
        <w:t xml:space="preserve">Collectives Communication Library (RCCL) was used as well in the </w:t>
      </w:r>
      <w:r>
        <w:rPr>
          <w:rFonts w:ascii="LinLibertineT" w:hAnsi="LinLibertineT" w:eastAsia="LinLibertineT"/>
          <w:b w:val="0"/>
          <w:i w:val="0"/>
          <w:color w:val="000000"/>
          <w:sz w:val="18"/>
        </w:rPr>
        <w:t>evaluation of GPU-aware communication.</w:t>
      </w:r>
    </w:p>
    <w:p>
      <w:pPr>
        <w:autoSpaceDN w:val="0"/>
        <w:autoSpaceDE w:val="0"/>
        <w:widowControl/>
        <w:spacing w:line="220" w:lineRule="exact" w:before="150" w:after="246"/>
        <w:ind w:left="228" w:right="0" w:hanging="6"/>
        <w:jc w:val="left"/>
      </w:pPr>
      <w:r>
        <w:rPr>
          <w:rFonts w:ascii="LinLibertineTB" w:hAnsi="LinLibertineTB" w:eastAsia="LinLibertineTB"/>
          <w:b/>
          <w:i w:val="0"/>
          <w:color w:val="000000"/>
          <w:sz w:val="18"/>
        </w:rPr>
        <w:t>Table 2: MPI Libraries Configuration and Installation De-</w:t>
      </w:r>
      <w:r>
        <w:rPr>
          <w:rFonts w:ascii="LinLibertineTB" w:hAnsi="LinLibertineTB" w:eastAsia="LinLibertineTB"/>
          <w:b/>
          <w:i w:val="0"/>
          <w:color w:val="000000"/>
          <w:sz w:val="18"/>
        </w:rPr>
        <w:t>tails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65.9999999999991" w:type="dxa"/>
      </w:tblPr>
      <w:tblGrid>
        <w:gridCol w:w="5073"/>
        <w:gridCol w:w="5073"/>
      </w:tblGrid>
      <w:tr>
        <w:trPr>
          <w:trHeight w:hRule="exact" w:val="446"/>
        </w:trPr>
        <w:tc>
          <w:tcPr>
            <w:tcW w:type="dxa" w:w="1614"/>
            <w:tcBorders>
              <w:start w:sz="3.184000015258789" w:val="single" w:color="#000000"/>
              <w:top w:sz="3.184000015258789" w:val="single" w:color="#000000"/>
              <w:end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8" w:lineRule="exact" w:before="22" w:after="0"/>
              <w:ind w:left="0" w:right="0" w:firstLine="0"/>
              <w:jc w:val="center"/>
            </w:pPr>
            <w:r>
              <w:rPr>
                <w:rFonts w:ascii="LinLibertineTB" w:hAnsi="LinLibertineTB" w:eastAsia="LinLibertineTB"/>
                <w:b/>
                <w:i w:val="0"/>
                <w:color w:val="000000"/>
                <w:sz w:val="18"/>
              </w:rPr>
              <w:t xml:space="preserve">Communication </w:t>
            </w:r>
            <w:r>
              <w:rPr>
                <w:rFonts w:ascii="LinLibertineTB" w:hAnsi="LinLibertineTB" w:eastAsia="LinLibertineTB"/>
                <w:b/>
                <w:i w:val="0"/>
                <w:color w:val="000000"/>
                <w:sz w:val="18"/>
              </w:rPr>
              <w:t>Libraries</w:t>
            </w:r>
          </w:p>
        </w:tc>
        <w:tc>
          <w:tcPr>
            <w:tcW w:type="dxa" w:w="3112"/>
            <w:tcBorders>
              <w:start w:sz="3.184000015258789" w:val="single" w:color="#000000"/>
              <w:top w:sz="3.184000015258789" w:val="single" w:color="#000000"/>
              <w:end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8" w:lineRule="exact" w:before="22" w:after="0"/>
              <w:ind w:left="0" w:right="576" w:firstLine="0"/>
              <w:jc w:val="center"/>
            </w:pPr>
            <w:r>
              <w:rPr>
                <w:rFonts w:ascii="LinLibertineTB" w:hAnsi="LinLibertineTB" w:eastAsia="LinLibertineTB"/>
                <w:b/>
                <w:i w:val="0"/>
                <w:color w:val="000000"/>
                <w:sz w:val="18"/>
              </w:rPr>
              <w:t xml:space="preserve">Configuration &amp; Installation </w:t>
            </w:r>
            <w:r>
              <w:rPr>
                <w:rFonts w:ascii="LinLibertineTB" w:hAnsi="LinLibertineTB" w:eastAsia="LinLibertineTB"/>
                <w:b/>
                <w:i w:val="0"/>
                <w:color w:val="000000"/>
                <w:sz w:val="18"/>
              </w:rPr>
              <w:t>Details</w:t>
            </w:r>
          </w:p>
        </w:tc>
      </w:tr>
      <w:tr>
        <w:trPr>
          <w:trHeight w:hRule="exact" w:val="666"/>
        </w:trPr>
        <w:tc>
          <w:tcPr>
            <w:tcW w:type="dxa" w:w="1614"/>
            <w:tcBorders>
              <w:start w:sz="3.184000015258789" w:val="single" w:color="#000000"/>
              <w:top w:sz="3.184000015258789" w:val="single" w:color="#000000"/>
              <w:end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88" w:after="0"/>
              <w:ind w:left="144" w:right="144" w:firstLine="0"/>
              <w:jc w:val="center"/>
            </w:pPr>
            <w:r>
              <w:rPr>
                <w:rFonts w:ascii="LinLibertineT" w:hAnsi="LinLibertineT" w:eastAsia="LinLibertineT"/>
                <w:b w:val="0"/>
                <w:i w:val="0"/>
                <w:color w:val="000000"/>
                <w:sz w:val="18"/>
              </w:rPr>
              <w:t xml:space="preserve">MVAPICH2-GDR </w:t>
            </w:r>
            <w:r>
              <w:rPr>
                <w:rFonts w:ascii="LinLibertineT" w:hAnsi="LinLibertineT" w:eastAsia="LinLibertineT"/>
                <w:b w:val="0"/>
                <w:i w:val="0"/>
                <w:color w:val="000000"/>
                <w:sz w:val="18"/>
              </w:rPr>
              <w:t>2.3.7</w:t>
            </w:r>
          </w:p>
        </w:tc>
        <w:tc>
          <w:tcPr>
            <w:tcW w:type="dxa" w:w="3112"/>
            <w:tcBorders>
              <w:start w:sz="3.184000015258789" w:val="single" w:color="#000000"/>
              <w:top w:sz="3.184000015258789" w:val="single" w:color="#000000"/>
              <w:end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4" w:lineRule="exact" w:before="24" w:after="0"/>
              <w:ind w:left="100" w:right="576" w:firstLine="0"/>
              <w:jc w:val="left"/>
            </w:pPr>
            <w:r>
              <w:rPr>
                <w:rFonts w:ascii="LinLibertineT" w:hAnsi="LinLibertineT" w:eastAsia="LinLibertineT"/>
                <w:b w:val="0"/>
                <w:i w:val="0"/>
                <w:color w:val="000000"/>
                <w:sz w:val="18"/>
              </w:rPr>
              <w:t xml:space="preserve">MVAPICH2-GDR 2.3.7 + ROCm </w:t>
            </w:r>
            <w:r>
              <w:rPr>
                <w:rFonts w:ascii="LinLibertineT" w:hAnsi="LinLibertineT" w:eastAsia="LinLibertineT"/>
                <w:b w:val="0"/>
                <w:i w:val="0"/>
                <w:color w:val="000000"/>
                <w:sz w:val="18"/>
              </w:rPr>
              <w:t xml:space="preserve">5.0.2 for GPUs </w:t>
            </w:r>
            <w:r>
              <w:br/>
            </w:r>
            <w:r>
              <w:rPr>
                <w:rFonts w:ascii="LinLibertineTI" w:hAnsi="LinLibertineTI" w:eastAsia="LinLibertineTI"/>
                <w:b w:val="0"/>
                <w:i/>
                <w:color w:val="000000"/>
                <w:sz w:val="18"/>
              </w:rPr>
              <w:t>Run:</w:t>
            </w:r>
            <w:r>
              <w:rPr>
                <w:rFonts w:ascii="LinLibertineT" w:hAnsi="LinLibertineT" w:eastAsia="LinLibertineT"/>
                <w:b w:val="0"/>
                <w:i w:val="0"/>
                <w:color w:val="000000"/>
                <w:sz w:val="18"/>
              </w:rPr>
              <w:t xml:space="preserve"> MV2_USE_ROCM=1</w:t>
            </w:r>
          </w:p>
        </w:tc>
      </w:tr>
      <w:tr>
        <w:trPr>
          <w:trHeight w:hRule="exact" w:val="1322"/>
        </w:trPr>
        <w:tc>
          <w:tcPr>
            <w:tcW w:type="dxa" w:w="1614"/>
            <w:tcBorders>
              <w:start w:sz="3.184000015258789" w:val="single" w:color="#000000"/>
              <w:top w:sz="3.184000015258789" w:val="single" w:color="#000000"/>
              <w:end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8" w:lineRule="exact" w:before="420" w:after="0"/>
              <w:ind w:left="144" w:right="144" w:firstLine="0"/>
              <w:jc w:val="center"/>
            </w:pPr>
            <w:r>
              <w:rPr>
                <w:rFonts w:ascii="LinLibertineT" w:hAnsi="LinLibertineT" w:eastAsia="LinLibertineT"/>
                <w:b w:val="0"/>
                <w:i w:val="0"/>
                <w:color w:val="000000"/>
                <w:sz w:val="18"/>
              </w:rPr>
              <w:t xml:space="preserve">OpenMPI 4.1.4 </w:t>
            </w:r>
            <w:r>
              <w:rPr>
                <w:rFonts w:ascii="LinLibertineT" w:hAnsi="LinLibertineT" w:eastAsia="LinLibertineT"/>
                <w:b w:val="0"/>
                <w:i w:val="0"/>
                <w:color w:val="000000"/>
                <w:sz w:val="18"/>
              </w:rPr>
              <w:t>+ UCX 1.12.1</w:t>
            </w:r>
          </w:p>
        </w:tc>
        <w:tc>
          <w:tcPr>
            <w:tcW w:type="dxa" w:w="3112"/>
            <w:tcBorders>
              <w:start w:sz="3.184000015258789" w:val="single" w:color="#000000"/>
              <w:top w:sz="3.184000015258789" w:val="single" w:color="#000000"/>
              <w:end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38" w:after="0"/>
              <w:ind w:left="100" w:right="288" w:firstLine="0"/>
              <w:jc w:val="left"/>
            </w:pPr>
            <w:r>
              <w:rPr>
                <w:rFonts w:ascii="LinLibertineTI" w:hAnsi="LinLibertineTI" w:eastAsia="LinLibertineTI"/>
                <w:b w:val="0"/>
                <w:i/>
                <w:color w:val="000000"/>
                <w:sz w:val="18"/>
              </w:rPr>
              <w:t>UCX:</w:t>
            </w:r>
            <w:r>
              <w:rPr>
                <w:rFonts w:ascii="LinLibertineT" w:hAnsi="LinLibertineT" w:eastAsia="LinLibertineT"/>
                <w:b w:val="0"/>
                <w:i w:val="0"/>
                <w:color w:val="000000"/>
                <w:sz w:val="18"/>
              </w:rPr>
              <w:t xml:space="preserve"> --with-rocm=&lt;path-to-rocm&gt;</w:t>
            </w:r>
            <w:r>
              <w:rPr>
                <w:rFonts w:ascii="LinLibertineT" w:hAnsi="LinLibertineT" w:eastAsia="LinLibertineT"/>
                <w:b w:val="0"/>
                <w:i w:val="0"/>
                <w:color w:val="000000"/>
                <w:sz w:val="18"/>
              </w:rPr>
              <w:t>--without-knem --without-cuda</w:t>
            </w:r>
            <w:r>
              <w:br/>
            </w:r>
            <w:r>
              <w:rPr>
                <w:rFonts w:ascii="LinLibertineT" w:hAnsi="LinLibertineT" w:eastAsia="LinLibertineT"/>
                <w:b w:val="0"/>
                <w:i w:val="0"/>
                <w:color w:val="000000"/>
                <w:sz w:val="18"/>
              </w:rPr>
              <w:t xml:space="preserve">--enable-optimizations </w:t>
            </w:r>
            <w:r>
              <w:br/>
            </w:r>
            <w:r>
              <w:rPr>
                <w:rFonts w:ascii="LinLibertineTI" w:hAnsi="LinLibertineTI" w:eastAsia="LinLibertineTI"/>
                <w:b w:val="0"/>
                <w:i/>
                <w:color w:val="000000"/>
                <w:sz w:val="18"/>
              </w:rPr>
              <w:t>OpenMPI:</w:t>
            </w:r>
            <w:r>
              <w:rPr>
                <w:rFonts w:ascii="LinLibertineT" w:hAnsi="LinLibertineT" w:eastAsia="LinLibertineT"/>
                <w:b w:val="0"/>
                <w:i w:val="0"/>
                <w:color w:val="000000"/>
                <w:sz w:val="18"/>
              </w:rPr>
              <w:t xml:space="preserve"> --with-ucx=&lt;path-to-ucx&gt;</w:t>
            </w:r>
            <w:r>
              <w:rPr>
                <w:rFonts w:ascii="LinLibertineT" w:hAnsi="LinLibertineT" w:eastAsia="LinLibertineT"/>
                <w:b w:val="0"/>
                <w:i w:val="0"/>
                <w:color w:val="000000"/>
                <w:sz w:val="18"/>
              </w:rPr>
              <w:t xml:space="preserve">--without-verbs </w:t>
            </w:r>
            <w:r>
              <w:br/>
            </w:r>
            <w:r>
              <w:rPr>
                <w:rFonts w:ascii="LinLibertineTI" w:hAnsi="LinLibertineTI" w:eastAsia="LinLibertineTI"/>
                <w:b w:val="0"/>
                <w:i/>
                <w:color w:val="000000"/>
                <w:sz w:val="18"/>
              </w:rPr>
              <w:t>Run:</w:t>
            </w:r>
            <w:r>
              <w:rPr>
                <w:rFonts w:ascii="LinLibertineT" w:hAnsi="LinLibertineT" w:eastAsia="LinLibertineT"/>
                <w:b w:val="0"/>
                <w:i w:val="0"/>
                <w:color w:val="000000"/>
                <w:sz w:val="18"/>
              </w:rPr>
              <w:t xml:space="preserve"> -x UCX_RNDV_THRESH=128</w:t>
            </w:r>
          </w:p>
        </w:tc>
      </w:tr>
      <w:tr>
        <w:trPr>
          <w:trHeight w:hRule="exact" w:val="666"/>
        </w:trPr>
        <w:tc>
          <w:tcPr>
            <w:tcW w:type="dxa" w:w="1614"/>
            <w:tcBorders>
              <w:start w:sz="3.184000015258789" w:val="single" w:color="#000000"/>
              <w:top w:sz="3.184000015258789" w:val="single" w:color="#000000"/>
              <w:end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174" w:after="0"/>
              <w:ind w:left="0" w:right="0" w:firstLine="0"/>
              <w:jc w:val="center"/>
            </w:pPr>
            <w:r>
              <w:rPr>
                <w:rFonts w:ascii="LinLibertineT" w:hAnsi="LinLibertineT" w:eastAsia="LinLibertineT"/>
                <w:b w:val="0"/>
                <w:i w:val="0"/>
                <w:color w:val="000000"/>
                <w:sz w:val="18"/>
              </w:rPr>
              <w:t>Cray MPICH 8.1.14</w:t>
            </w:r>
          </w:p>
        </w:tc>
        <w:tc>
          <w:tcPr>
            <w:tcW w:type="dxa" w:w="3112"/>
            <w:tcBorders>
              <w:start w:sz="3.184000015258789" w:val="single" w:color="#000000"/>
              <w:top w:sz="3.184000015258789" w:val="single" w:color="#000000"/>
              <w:end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4" w:lineRule="exact" w:before="24" w:after="0"/>
              <w:ind w:left="100" w:right="0" w:firstLine="0"/>
              <w:jc w:val="left"/>
            </w:pPr>
            <w:r>
              <w:rPr>
                <w:rFonts w:ascii="LinLibertineT" w:hAnsi="LinLibertineT" w:eastAsia="LinLibertineT"/>
                <w:b w:val="0"/>
                <w:i w:val="0"/>
                <w:color w:val="000000"/>
                <w:sz w:val="18"/>
              </w:rPr>
              <w:t xml:space="preserve">module load craype-accel-amd-gfx908 </w:t>
            </w:r>
            <w:r>
              <w:rPr>
                <w:rFonts w:ascii="LinLibertineT" w:hAnsi="LinLibertineT" w:eastAsia="LinLibertineT"/>
                <w:b w:val="0"/>
                <w:i w:val="0"/>
                <w:color w:val="000000"/>
                <w:sz w:val="18"/>
              </w:rPr>
              <w:t xml:space="preserve">module load cray-mpich/8.1.14 </w:t>
            </w:r>
            <w:r>
              <w:br/>
            </w:r>
            <w:r>
              <w:rPr>
                <w:rFonts w:ascii="LinLibertineTI" w:hAnsi="LinLibertineTI" w:eastAsia="LinLibertineTI"/>
                <w:b w:val="0"/>
                <w:i/>
                <w:color w:val="000000"/>
                <w:sz w:val="18"/>
              </w:rPr>
              <w:t>Run:</w:t>
            </w:r>
            <w:r>
              <w:rPr>
                <w:rFonts w:ascii="LinLibertineT" w:hAnsi="LinLibertineT" w:eastAsia="LinLibertineT"/>
                <w:b w:val="0"/>
                <w:i w:val="0"/>
                <w:color w:val="000000"/>
                <w:sz w:val="16"/>
              </w:rPr>
              <w:t xml:space="preserve"> MPICH_GPU_SUPPORT_ENABLED=1</w:t>
            </w:r>
          </w:p>
        </w:tc>
      </w:tr>
      <w:tr>
        <w:trPr>
          <w:trHeight w:hRule="exact" w:val="228"/>
        </w:trPr>
        <w:tc>
          <w:tcPr>
            <w:tcW w:type="dxa" w:w="1614"/>
            <w:tcBorders>
              <w:start w:sz="3.184000015258789" w:val="single" w:color="#000000"/>
              <w:top w:sz="3.184000015258789" w:val="single" w:color="#000000"/>
              <w:end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0" w:after="0"/>
              <w:ind w:left="0" w:right="0" w:firstLine="0"/>
              <w:jc w:val="center"/>
            </w:pPr>
            <w:r>
              <w:rPr>
                <w:rFonts w:ascii="LinLibertineT" w:hAnsi="LinLibertineT" w:eastAsia="LinLibertineT"/>
                <w:b w:val="0"/>
                <w:i w:val="0"/>
                <w:color w:val="000000"/>
                <w:sz w:val="18"/>
              </w:rPr>
              <w:t>RCCL 5.0.2</w:t>
            </w:r>
          </w:p>
        </w:tc>
        <w:tc>
          <w:tcPr>
            <w:tcW w:type="dxa" w:w="3112"/>
            <w:tcBorders>
              <w:start w:sz="3.184000015258789" w:val="single" w:color="#000000"/>
              <w:top w:sz="3.184000015258789" w:val="single" w:color="#000000"/>
              <w:end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0" w:after="0"/>
              <w:ind w:left="100" w:right="0" w:firstLine="0"/>
              <w:jc w:val="left"/>
            </w:pPr>
            <w:r>
              <w:rPr>
                <w:rFonts w:ascii="LinLibertineT" w:hAnsi="LinLibertineT" w:eastAsia="LinLibertineT"/>
                <w:b w:val="0"/>
                <w:i w:val="0"/>
                <w:color w:val="000000"/>
                <w:sz w:val="18"/>
              </w:rPr>
              <w:t>CXX=&lt;path-to-rocm&gt;/bin/hipcc</w:t>
            </w:r>
          </w:p>
        </w:tc>
      </w:tr>
    </w:tbl>
    <w:p>
      <w:pPr>
        <w:autoSpaceDN w:val="0"/>
        <w:tabs>
          <w:tab w:pos="722" w:val="left"/>
        </w:tabs>
        <w:autoSpaceDE w:val="0"/>
        <w:widowControl/>
        <w:spacing w:line="294" w:lineRule="exact" w:before="400" w:after="0"/>
        <w:ind w:left="228" w:right="0" w:firstLine="0"/>
        <w:jc w:val="left"/>
      </w:pPr>
      <w:r>
        <w:rPr>
          <w:rFonts w:ascii="LinLibertineTB" w:hAnsi="LinLibertineTB" w:eastAsia="LinLibertineTB"/>
          <w:b/>
          <w:i w:val="0"/>
          <w:color w:val="000000"/>
          <w:sz w:val="22"/>
        </w:rPr>
        <w:t xml:space="preserve">3.2 </w:t>
      </w:r>
      <w:r>
        <w:tab/>
      </w:r>
      <w:r>
        <w:rPr>
          <w:rFonts w:ascii="LinLibertineTB" w:hAnsi="LinLibertineTB" w:eastAsia="LinLibertineTB"/>
          <w:b/>
          <w:i w:val="0"/>
          <w:color w:val="000000"/>
          <w:sz w:val="22"/>
        </w:rPr>
        <w:t>OSU Micro-Benchmarks</w:t>
      </w:r>
    </w:p>
    <w:p>
      <w:pPr>
        <w:autoSpaceDN w:val="0"/>
        <w:autoSpaceDE w:val="0"/>
        <w:widowControl/>
        <w:spacing w:line="218" w:lineRule="exact" w:before="28" w:after="0"/>
        <w:ind w:left="228" w:right="0" w:hanging="6"/>
        <w:jc w:val="left"/>
      </w:pPr>
      <w:r>
        <w:rPr>
          <w:w w:val="98.62537384033203"/>
          <w:rFonts w:ascii="LinLibertineT" w:hAnsi="LinLibertineT" w:eastAsia="LinLibertineT"/>
          <w:b w:val="0"/>
          <w:i w:val="0"/>
          <w:color w:val="000000"/>
          <w:sz w:val="18"/>
        </w:rPr>
        <w:t xml:space="preserve">To compare the performance of various communication operations </w:t>
      </w:r>
      <w:r>
        <w:rPr>
          <w:rFonts w:ascii="LinLibertineT" w:hAnsi="LinLibertineT" w:eastAsia="LinLibertineT"/>
          <w:b w:val="0"/>
          <w:i w:val="0"/>
          <w:color w:val="000000"/>
          <w:sz w:val="18"/>
        </w:rPr>
        <w:t xml:space="preserve">on the Spock cluster using different MPI libraries, we utilize the </w:t>
      </w:r>
      <w:r>
        <w:rPr>
          <w:rFonts w:ascii="LinLibertineT" w:hAnsi="LinLibertineT" w:eastAsia="LinLibertineT"/>
          <w:b w:val="0"/>
          <w:i w:val="0"/>
          <w:color w:val="000000"/>
          <w:sz w:val="18"/>
        </w:rPr>
        <w:t>OSU Micro-Benchmarks (OMB) suite version 5.9. It reports intra-</w:t>
      </w:r>
      <w:r>
        <w:rPr>
          <w:rFonts w:ascii="LinLibertineT" w:hAnsi="LinLibertineT" w:eastAsia="LinLibertineT"/>
          <w:b w:val="0"/>
          <w:i w:val="0"/>
          <w:color w:val="000000"/>
          <w:sz w:val="18"/>
        </w:rPr>
        <w:t>and inter-node point-to-point latency and bandwidth, and the per-</w:t>
      </w:r>
      <w:r>
        <w:rPr>
          <w:rFonts w:ascii="LinLibertineT" w:hAnsi="LinLibertineT" w:eastAsia="LinLibertineT"/>
          <w:b w:val="0"/>
          <w:i w:val="0"/>
          <w:color w:val="000000"/>
          <w:sz w:val="18"/>
        </w:rPr>
        <w:t>formance of MPI collective operations at different message sizes.</w:t>
      </w:r>
    </w:p>
    <w:p>
      <w:pPr>
        <w:autoSpaceDN w:val="0"/>
        <w:tabs>
          <w:tab w:pos="722" w:val="left"/>
        </w:tabs>
        <w:autoSpaceDE w:val="0"/>
        <w:widowControl/>
        <w:spacing w:line="294" w:lineRule="exact" w:before="154" w:after="0"/>
        <w:ind w:left="228" w:right="0" w:firstLine="0"/>
        <w:jc w:val="left"/>
      </w:pPr>
      <w:r>
        <w:rPr>
          <w:rFonts w:ascii="LinLibertineTB" w:hAnsi="LinLibertineTB" w:eastAsia="LinLibertineTB"/>
          <w:b/>
          <w:i w:val="0"/>
          <w:color w:val="000000"/>
          <w:sz w:val="22"/>
        </w:rPr>
        <w:t xml:space="preserve">3.3 </w:t>
      </w:r>
      <w:r>
        <w:tab/>
      </w:r>
      <w:r>
        <w:rPr>
          <w:rFonts w:ascii="LinLibertineTB" w:hAnsi="LinLibertineTB" w:eastAsia="LinLibertineTB"/>
          <w:b/>
          <w:i w:val="0"/>
          <w:color w:val="000000"/>
          <w:sz w:val="22"/>
        </w:rPr>
        <w:t>Micro-Benchmark Evaluation on GPUs</w:t>
      </w:r>
    </w:p>
    <w:p>
      <w:pPr>
        <w:autoSpaceDN w:val="0"/>
        <w:autoSpaceDE w:val="0"/>
        <w:widowControl/>
        <w:spacing w:line="220" w:lineRule="exact" w:before="28" w:after="0"/>
        <w:ind w:left="228" w:right="0" w:firstLine="0"/>
        <w:jc w:val="left"/>
      </w:pPr>
      <w:r>
        <w:rPr>
          <w:rFonts w:ascii="LinLibertineT" w:hAnsi="LinLibertineT" w:eastAsia="LinLibertineT"/>
          <w:b w:val="0"/>
          <w:i w:val="0"/>
          <w:color w:val="000000"/>
          <w:sz w:val="18"/>
        </w:rPr>
        <w:t xml:space="preserve">In this section, we delve into the GPU-based evaluation utilizing </w:t>
      </w:r>
      <w:r>
        <w:rPr>
          <w:rFonts w:ascii="LinLibertineT" w:hAnsi="LinLibertineT" w:eastAsia="LinLibertineT"/>
          <w:b w:val="0"/>
          <w:i w:val="0"/>
          <w:color w:val="000000"/>
          <w:sz w:val="18"/>
        </w:rPr>
        <w:t>GPU-aware MPI and communication libraries. We evaluate the</w:t>
      </w:r>
    </w:p>
    <w:p>
      <w:pPr>
        <w:sectPr>
          <w:type w:val="nextColumn"/>
          <w:pgSz w:w="12240" w:h="15840"/>
          <w:pgMar w:top="610" w:right="1024" w:bottom="822" w:left="1070" w:header="720" w:footer="720" w:gutter="0"/>
          <w:cols w:space="720" w:num="2" w:equalWidth="0">
            <w:col w:w="5062" w:space="0"/>
            <w:col w:w="5083" w:space="0"/>
            <w:col w:w="5062" w:space="0"/>
            <w:col w:w="5082" w:space="0"/>
            <w:col w:w="10144" w:space="0"/>
            <w:col w:w="5066" w:space="0"/>
            <w:col w:w="5082" w:space="0"/>
            <w:col w:w="1014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90"/>
        <w:ind w:left="0" w:right="0"/>
      </w:pPr>
    </w:p>
    <w:p>
      <w:pPr>
        <w:autoSpaceDN w:val="0"/>
        <w:tabs>
          <w:tab w:pos="8958" w:val="left"/>
        </w:tabs>
        <w:autoSpaceDE w:val="0"/>
        <w:widowControl/>
        <w:spacing w:line="162" w:lineRule="exact" w:before="0" w:after="0"/>
        <w:ind w:left="246" w:right="0" w:firstLine="0"/>
        <w:jc w:val="left"/>
      </w:pPr>
      <w:r>
        <w:rPr>
          <w:rFonts w:ascii="LinBiolinumT" w:hAnsi="LinBiolinumT" w:eastAsia="LinBiolinumT"/>
          <w:b w:val="0"/>
          <w:i w:val="0"/>
          <w:color w:val="000000"/>
          <w:sz w:val="14"/>
        </w:rPr>
        <w:t xml:space="preserve">PEARC ’22, July 10–14, 2022, Boston, MA, USA </w:t>
      </w:r>
      <w:r>
        <w:tab/>
      </w:r>
      <w:r>
        <w:rPr>
          <w:rFonts w:ascii="LinBiolinumT" w:hAnsi="LinBiolinumT" w:eastAsia="LinBiolinumT"/>
          <w:b w:val="0"/>
          <w:i w:val="0"/>
          <w:color w:val="000000"/>
          <w:sz w:val="14"/>
        </w:rPr>
        <w:t>Shafie Khorassani, et al.</w:t>
      </w:r>
    </w:p>
    <w:p>
      <w:pPr>
        <w:autoSpaceDN w:val="0"/>
        <w:autoSpaceDE w:val="0"/>
        <w:widowControl/>
        <w:spacing w:line="240" w:lineRule="auto" w:before="290" w:after="0"/>
        <w:ind w:left="246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6405880" cy="255016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405880" cy="25501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exact" w:before="102" w:after="104"/>
        <w:ind w:left="0" w:right="2908" w:firstLine="0"/>
        <w:jc w:val="right"/>
      </w:pPr>
      <w:r>
        <w:rPr>
          <w:rFonts w:ascii="LinLibertineTB" w:hAnsi="LinLibertineTB" w:eastAsia="LinLibertineTB"/>
          <w:b/>
          <w:i w:val="0"/>
          <w:color w:val="000000"/>
          <w:sz w:val="18"/>
        </w:rPr>
        <w:t>Figure 1: Spock Compute Node Details (Courtesy [16])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596"/>
        <w:gridCol w:w="2596"/>
        <w:gridCol w:w="2596"/>
        <w:gridCol w:w="2596"/>
      </w:tblGrid>
      <w:tr>
        <w:trPr>
          <w:trHeight w:hRule="exact" w:val="1224"/>
        </w:trPr>
        <w:tc>
          <w:tcPr>
            <w:tcW w:type="dxa" w:w="245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525270" cy="720089"/>
                  <wp:docPr id="2" name="Picture 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5270" cy="72008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525269" cy="720089"/>
                  <wp:docPr id="3" name="Picture 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5269" cy="72008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11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526539" cy="720089"/>
                  <wp:docPr id="4" name="Picture 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6539" cy="72008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525270" cy="720089"/>
                  <wp:docPr id="5" name="Picture 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5270" cy="72008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270"/>
        </w:trPr>
        <w:tc>
          <w:tcPr>
            <w:tcW w:type="dxa" w:w="245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exact" w:before="34" w:after="0"/>
              <w:ind w:left="0" w:right="0" w:firstLine="0"/>
              <w:jc w:val="center"/>
            </w:pPr>
            <w:r>
              <w:rPr>
                <w:rFonts w:ascii="LinLibertineT" w:hAnsi="LinLibertineT" w:eastAsia="LinLibertineT"/>
                <w:b w:val="0"/>
                <w:i w:val="0"/>
                <w:color w:val="000000"/>
                <w:sz w:val="14"/>
              </w:rPr>
              <w:t>(a) Small Message Point-to-Point Latency</w:t>
            </w:r>
          </w:p>
        </w:tc>
        <w:tc>
          <w:tcPr>
            <w:tcW w:type="dxa" w:w="2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exact" w:before="34" w:after="0"/>
              <w:ind w:left="0" w:right="0" w:firstLine="0"/>
              <w:jc w:val="center"/>
            </w:pPr>
            <w:r>
              <w:rPr>
                <w:rFonts w:ascii="LinLibertineT" w:hAnsi="LinLibertineT" w:eastAsia="LinLibertineT"/>
                <w:b w:val="0"/>
                <w:i w:val="0"/>
                <w:color w:val="000000"/>
                <w:sz w:val="14"/>
              </w:rPr>
              <w:t>(b) Large Message Point-to-Point Latency</w:t>
            </w:r>
          </w:p>
        </w:tc>
        <w:tc>
          <w:tcPr>
            <w:tcW w:type="dxa" w:w="2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exact" w:before="34" w:after="0"/>
              <w:ind w:left="466" w:right="0" w:firstLine="0"/>
              <w:jc w:val="left"/>
            </w:pPr>
            <w:r>
              <w:rPr>
                <w:rFonts w:ascii="LinLibertineT" w:hAnsi="LinLibertineT" w:eastAsia="LinLibertineT"/>
                <w:b w:val="0"/>
                <w:i w:val="0"/>
                <w:color w:val="000000"/>
                <w:sz w:val="14"/>
              </w:rPr>
              <w:t>(c) Large Message Bandwidth</w:t>
            </w:r>
          </w:p>
        </w:tc>
        <w:tc>
          <w:tcPr>
            <w:tcW w:type="dxa" w:w="2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exact" w:before="34" w:after="0"/>
              <w:ind w:left="0" w:right="0" w:firstLine="0"/>
              <w:jc w:val="center"/>
            </w:pPr>
            <w:r>
              <w:rPr>
                <w:w w:val="98.62442697797503"/>
                <w:rFonts w:ascii="LinLibertineT" w:hAnsi="LinLibertineT" w:eastAsia="LinLibertineT"/>
                <w:b w:val="0"/>
                <w:i w:val="0"/>
                <w:color w:val="000000"/>
                <w:sz w:val="14"/>
              </w:rPr>
              <w:t>(d) Large Message Bi-Directional Bandwidth</w:t>
            </w:r>
          </w:p>
        </w:tc>
      </w:tr>
    </w:tbl>
    <w:p>
      <w:pPr>
        <w:autoSpaceDN w:val="0"/>
        <w:autoSpaceDE w:val="0"/>
        <w:widowControl/>
        <w:spacing w:line="240" w:lineRule="exact" w:before="44" w:after="144"/>
        <w:ind w:left="2126" w:right="0" w:firstLine="0"/>
        <w:jc w:val="left"/>
      </w:pPr>
      <w:r>
        <w:rPr>
          <w:rFonts w:ascii="LinLibertineTB" w:hAnsi="LinLibertineTB" w:eastAsia="LinLibertineTB"/>
          <w:b/>
          <w:i w:val="0"/>
          <w:color w:val="000000"/>
          <w:sz w:val="18"/>
        </w:rPr>
        <w:t>Figure 2: Intra-Node Point-to-Point Performance on GPUs over Infinity Fabric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596"/>
        <w:gridCol w:w="2596"/>
        <w:gridCol w:w="2596"/>
        <w:gridCol w:w="2596"/>
      </w:tblGrid>
      <w:tr>
        <w:trPr>
          <w:trHeight w:hRule="exact" w:val="1222"/>
        </w:trPr>
        <w:tc>
          <w:tcPr>
            <w:tcW w:type="dxa" w:w="245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525270" cy="720090"/>
                  <wp:docPr id="6" name="Picture 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5270" cy="72009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525269" cy="720090"/>
                  <wp:docPr id="7" name="Picture 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5269" cy="72009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11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526539" cy="720090"/>
                  <wp:docPr id="8" name="Picture 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6539" cy="72009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525270" cy="720090"/>
                  <wp:docPr id="9" name="Picture 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5270" cy="72009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270"/>
        </w:trPr>
        <w:tc>
          <w:tcPr>
            <w:tcW w:type="dxa" w:w="245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exact" w:before="34" w:after="0"/>
              <w:ind w:left="0" w:right="0" w:firstLine="0"/>
              <w:jc w:val="center"/>
            </w:pPr>
            <w:r>
              <w:rPr>
                <w:rFonts w:ascii="LinLibertineT" w:hAnsi="LinLibertineT" w:eastAsia="LinLibertineT"/>
                <w:b w:val="0"/>
                <w:i w:val="0"/>
                <w:color w:val="000000"/>
                <w:sz w:val="14"/>
              </w:rPr>
              <w:t>(a) Small Message Point-to-Point Latency</w:t>
            </w:r>
          </w:p>
        </w:tc>
        <w:tc>
          <w:tcPr>
            <w:tcW w:type="dxa" w:w="2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exact" w:before="34" w:after="0"/>
              <w:ind w:left="0" w:right="0" w:firstLine="0"/>
              <w:jc w:val="center"/>
            </w:pPr>
            <w:r>
              <w:rPr>
                <w:rFonts w:ascii="LinLibertineT" w:hAnsi="LinLibertineT" w:eastAsia="LinLibertineT"/>
                <w:b w:val="0"/>
                <w:i w:val="0"/>
                <w:color w:val="000000"/>
                <w:sz w:val="14"/>
              </w:rPr>
              <w:t>(b) Large Message Point-to-Point Latency</w:t>
            </w:r>
          </w:p>
        </w:tc>
        <w:tc>
          <w:tcPr>
            <w:tcW w:type="dxa" w:w="2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exact" w:before="34" w:after="0"/>
              <w:ind w:left="466" w:right="0" w:firstLine="0"/>
              <w:jc w:val="left"/>
            </w:pPr>
            <w:r>
              <w:rPr>
                <w:rFonts w:ascii="LinLibertineT" w:hAnsi="LinLibertineT" w:eastAsia="LinLibertineT"/>
                <w:b w:val="0"/>
                <w:i w:val="0"/>
                <w:color w:val="000000"/>
                <w:sz w:val="14"/>
              </w:rPr>
              <w:t>(c) Large Message Bandwidth</w:t>
            </w:r>
          </w:p>
        </w:tc>
        <w:tc>
          <w:tcPr>
            <w:tcW w:type="dxa" w:w="2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exact" w:before="34" w:after="0"/>
              <w:ind w:left="0" w:right="0" w:firstLine="0"/>
              <w:jc w:val="center"/>
            </w:pPr>
            <w:r>
              <w:rPr>
                <w:w w:val="98.62442697797503"/>
                <w:rFonts w:ascii="LinLibertineT" w:hAnsi="LinLibertineT" w:eastAsia="LinLibertineT"/>
                <w:b w:val="0"/>
                <w:i w:val="0"/>
                <w:color w:val="000000"/>
                <w:sz w:val="14"/>
              </w:rPr>
              <w:t>(d) Large Message Bi-Directional Bandwidth</w:t>
            </w:r>
          </w:p>
        </w:tc>
      </w:tr>
    </w:tbl>
    <w:p>
      <w:pPr>
        <w:autoSpaceDN w:val="0"/>
        <w:autoSpaceDE w:val="0"/>
        <w:widowControl/>
        <w:spacing w:line="242" w:lineRule="exact" w:before="44" w:after="122"/>
        <w:ind w:left="1664" w:right="0" w:firstLine="0"/>
        <w:jc w:val="left"/>
      </w:pPr>
      <w:r>
        <w:rPr>
          <w:rFonts w:ascii="LinLibertineTB" w:hAnsi="LinLibertineTB" w:eastAsia="LinLibertineTB"/>
          <w:b/>
          <w:i w:val="0"/>
          <w:color w:val="000000"/>
          <w:sz w:val="18"/>
        </w:rPr>
        <w:t>Figure 3: Inter-Node Point-to-Point Performance on GPUs over Slingshot-10 Interconnect</w:t>
      </w:r>
    </w:p>
    <w:p>
      <w:pPr>
        <w:sectPr>
          <w:pgSz w:w="12240" w:h="15840"/>
          <w:pgMar w:top="612" w:right="1026" w:bottom="822" w:left="830" w:header="720" w:footer="720" w:gutter="0"/>
          <w:cols w:space="720" w:num="1" w:equalWidth="0">
            <w:col w:w="10384" w:space="0"/>
            <w:col w:w="5062" w:space="0"/>
            <w:col w:w="5083" w:space="0"/>
            <w:col w:w="5062" w:space="0"/>
            <w:col w:w="5082" w:space="0"/>
            <w:col w:w="10144" w:space="0"/>
            <w:col w:w="5066" w:space="0"/>
            <w:col w:w="5082" w:space="0"/>
            <w:col w:w="1014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28" w:after="0"/>
        <w:ind w:left="238" w:right="144" w:firstLine="6"/>
        <w:jc w:val="left"/>
      </w:pPr>
      <w:r>
        <w:rPr>
          <w:rFonts w:ascii="LinLibertineT" w:hAnsi="LinLibertineT" w:eastAsia="LinLibertineT"/>
          <w:b w:val="0"/>
          <w:i w:val="0"/>
          <w:color w:val="000000"/>
          <w:sz w:val="18"/>
        </w:rPr>
        <w:t xml:space="preserve">point-to-point performance of communication between two GPUs </w:t>
      </w:r>
      <w:r>
        <w:rPr>
          <w:rFonts w:ascii="LinLibertineT" w:hAnsi="LinLibertineT" w:eastAsia="LinLibertineT"/>
          <w:b w:val="0"/>
          <w:i w:val="0"/>
          <w:color w:val="000000"/>
          <w:sz w:val="18"/>
        </w:rPr>
        <w:t xml:space="preserve">within the same node on the same socket, and two GPUs across </w:t>
      </w:r>
      <w:r>
        <w:rPr>
          <w:w w:val="98.62537384033203"/>
          <w:rFonts w:ascii="LinLibertineT" w:hAnsi="LinLibertineT" w:eastAsia="LinLibertineT"/>
          <w:b w:val="0"/>
          <w:i w:val="0"/>
          <w:color w:val="000000"/>
          <w:sz w:val="18"/>
        </w:rPr>
        <w:t xml:space="preserve">nodes connected by the Slingshot-10 interconnect over the network. </w:t>
      </w:r>
      <w:r>
        <w:rPr>
          <w:rFonts w:ascii="LinLibertineT" w:hAnsi="LinLibertineT" w:eastAsia="LinLibertineT"/>
          <w:b w:val="0"/>
          <w:i w:val="0"/>
          <w:color w:val="000000"/>
          <w:sz w:val="18"/>
        </w:rPr>
        <w:t xml:space="preserve">We also evaluate the performance of collective communication on </w:t>
      </w:r>
      <w:r>
        <w:rPr>
          <w:rFonts w:ascii="LinLibertineT" w:hAnsi="LinLibertineT" w:eastAsia="LinLibertineT"/>
          <w:b w:val="0"/>
          <w:i w:val="0"/>
          <w:color w:val="000000"/>
          <w:sz w:val="18"/>
        </w:rPr>
        <w:t xml:space="preserve">the Spock system on up to 64 GPUs (16 Nodes with 4 GPUs per </w:t>
      </w:r>
      <w:r>
        <w:rPr>
          <w:rFonts w:ascii="LinLibertineT" w:hAnsi="LinLibertineT" w:eastAsia="LinLibertineT"/>
          <w:b w:val="0"/>
          <w:i w:val="0"/>
          <w:color w:val="000000"/>
          <w:sz w:val="18"/>
        </w:rPr>
        <w:t>node).</w:t>
      </w:r>
    </w:p>
    <w:p>
      <w:pPr>
        <w:autoSpaceDN w:val="0"/>
        <w:tabs>
          <w:tab w:pos="738" w:val="left"/>
        </w:tabs>
        <w:autoSpaceDE w:val="0"/>
        <w:widowControl/>
        <w:spacing w:line="224" w:lineRule="exact" w:before="212" w:after="0"/>
        <w:ind w:left="240" w:right="144" w:firstLine="0"/>
        <w:jc w:val="left"/>
      </w:pPr>
      <w:r>
        <w:rPr>
          <w:w w:val="98.725954691569"/>
          <w:rFonts w:ascii="LinBiolinumTI" w:hAnsi="LinBiolinumTI" w:eastAsia="LinBiolinumTI"/>
          <w:b w:val="0"/>
          <w:i/>
          <w:color w:val="000000"/>
          <w:sz w:val="18"/>
        </w:rPr>
        <w:t xml:space="preserve">3.3.1 </w:t>
      </w:r>
      <w:r>
        <w:tab/>
      </w:r>
      <w:r>
        <w:rPr>
          <w:w w:val="98.725954691569"/>
          <w:rFonts w:ascii="LinBiolinumTI" w:hAnsi="LinBiolinumTI" w:eastAsia="LinBiolinumTI"/>
          <w:b w:val="0"/>
          <w:i/>
          <w:color w:val="000000"/>
          <w:sz w:val="18"/>
        </w:rPr>
        <w:t>Intra-Node Point-to-Point —.</w:t>
      </w:r>
      <w:r>
        <w:rPr>
          <w:w w:val="98.725954691569"/>
          <w:rFonts w:ascii="LinLibertineT" w:hAnsi="LinLibertineT" w:eastAsia="LinLibertineT"/>
          <w:b w:val="0"/>
          <w:i w:val="0"/>
          <w:color w:val="000000"/>
          <w:sz w:val="18"/>
        </w:rPr>
        <w:t xml:space="preserve"> In Figure 2, we present an eval-</w:t>
      </w:r>
      <w:r>
        <w:rPr>
          <w:rFonts w:ascii="LinLibertineT" w:hAnsi="LinLibertineT" w:eastAsia="LinLibertineT"/>
          <w:b w:val="0"/>
          <w:i w:val="0"/>
          <w:color w:val="000000"/>
          <w:sz w:val="18"/>
        </w:rPr>
        <w:t xml:space="preserve">uation of intra-node point-to-point benchmark-level performance </w:t>
      </w:r>
      <w:r>
        <w:rPr>
          <w:rFonts w:ascii="LinLibertineT" w:hAnsi="LinLibertineT" w:eastAsia="LinLibertineT"/>
          <w:b w:val="0"/>
          <w:i w:val="0"/>
          <w:color w:val="000000"/>
          <w:sz w:val="18"/>
        </w:rPr>
        <w:t xml:space="preserve">comparing MVAPICH2-GDR, OpenMPI + UCX, and Cray MPICH </w:t>
      </w:r>
      <w:r>
        <w:rPr>
          <w:rFonts w:ascii="LinLibertineT" w:hAnsi="LinLibertineT" w:eastAsia="LinLibertineT"/>
          <w:b w:val="0"/>
          <w:i w:val="0"/>
          <w:color w:val="000000"/>
          <w:sz w:val="18"/>
        </w:rPr>
        <w:t xml:space="preserve">on AMD MI100 GPUs. The evaluation is done between two GPUs </w:t>
      </w:r>
      <w:r>
        <w:rPr>
          <w:w w:val="98.62537384033203"/>
          <w:rFonts w:ascii="LinLibertineT" w:hAnsi="LinLibertineT" w:eastAsia="LinLibertineT"/>
          <w:b w:val="0"/>
          <w:i w:val="0"/>
          <w:color w:val="000000"/>
          <w:sz w:val="18"/>
        </w:rPr>
        <w:t>within one node for latency (</w:t>
      </w:r>
      <w:r>
        <w:rPr>
          <w:w w:val="98.62537384033203"/>
          <w:rFonts w:ascii="LinLibertineTI" w:hAnsi="LinLibertineTI" w:eastAsia="LinLibertineTI"/>
          <w:b w:val="0"/>
          <w:i/>
          <w:color w:val="000000"/>
          <w:sz w:val="18"/>
        </w:rPr>
        <w:t>osu_latency</w:t>
      </w:r>
      <w:r>
        <w:rPr>
          <w:w w:val="98.62537384033203"/>
          <w:rFonts w:ascii="LinLibertineT" w:hAnsi="LinLibertineT" w:eastAsia="LinLibertineT"/>
          <w:b w:val="0"/>
          <w:i w:val="0"/>
          <w:color w:val="000000"/>
          <w:sz w:val="18"/>
        </w:rPr>
        <w:t>), bandwidth (</w:t>
      </w:r>
      <w:r>
        <w:rPr>
          <w:w w:val="98.62537384033203"/>
          <w:rFonts w:ascii="LinLibertineTI" w:hAnsi="LinLibertineTI" w:eastAsia="LinLibertineTI"/>
          <w:b w:val="0"/>
          <w:i/>
          <w:color w:val="000000"/>
          <w:sz w:val="18"/>
        </w:rPr>
        <w:t>osu_bw</w:t>
      </w:r>
      <w:r>
        <w:rPr>
          <w:w w:val="98.62537384033203"/>
          <w:rFonts w:ascii="LinLibertineT" w:hAnsi="LinLibertineT" w:eastAsia="LinLibertineT"/>
          <w:b w:val="0"/>
          <w:i w:val="0"/>
          <w:color w:val="000000"/>
          <w:sz w:val="18"/>
        </w:rPr>
        <w:t xml:space="preserve">), and </w:t>
      </w:r>
      <w:r>
        <w:rPr>
          <w:rFonts w:ascii="LinLibertineT" w:hAnsi="LinLibertineT" w:eastAsia="LinLibertineT"/>
          <w:b w:val="0"/>
          <w:i w:val="0"/>
          <w:color w:val="000000"/>
          <w:sz w:val="18"/>
        </w:rPr>
        <w:t>bi-directional bandwidth (</w:t>
      </w:r>
      <w:r>
        <w:rPr>
          <w:rFonts w:ascii="LinLibertineTI" w:hAnsi="LinLibertineTI" w:eastAsia="LinLibertineTI"/>
          <w:b w:val="0"/>
          <w:i/>
          <w:color w:val="000000"/>
          <w:sz w:val="18"/>
        </w:rPr>
        <w:t>osu_bibw</w:t>
      </w:r>
      <w:r>
        <w:rPr>
          <w:rFonts w:ascii="LinLibertineT" w:hAnsi="LinLibertineT" w:eastAsia="LinLibertineT"/>
          <w:b w:val="0"/>
          <w:i w:val="0"/>
          <w:color w:val="000000"/>
          <w:sz w:val="18"/>
        </w:rPr>
        <w:t xml:space="preserve">). For small message latency </w:t>
      </w:r>
      <w:r>
        <w:rPr>
          <w:w w:val="98.62537384033203"/>
          <w:rFonts w:ascii="LinLibertineT" w:hAnsi="LinLibertineT" w:eastAsia="LinLibertineT"/>
          <w:b w:val="0"/>
          <w:i w:val="0"/>
          <w:color w:val="000000"/>
          <w:sz w:val="18"/>
        </w:rPr>
        <w:t xml:space="preserve">shown in Figure 2(a), MVAPICH2-GDR, OpenMPI + UCX, and Cray </w:t>
      </w:r>
      <w:r>
        <w:rPr>
          <w:rFonts w:ascii="LinLibertineT" w:hAnsi="LinLibertineT" w:eastAsia="LinLibertineT"/>
          <w:b w:val="0"/>
          <w:i w:val="0"/>
          <w:color w:val="000000"/>
          <w:sz w:val="18"/>
        </w:rPr>
        <w:t xml:space="preserve">MPICH achieve 2.01 us, 3.79 us, and 2.44 us latency, respectively. </w:t>
      </w:r>
      <w:r>
        <w:rPr>
          <w:w w:val="98.62537384033203"/>
          <w:rFonts w:ascii="LinLibertineT" w:hAnsi="LinLibertineT" w:eastAsia="LinLibertineT"/>
          <w:b w:val="0"/>
          <w:i w:val="0"/>
          <w:color w:val="000000"/>
          <w:sz w:val="18"/>
        </w:rPr>
        <w:t xml:space="preserve">This configuration involves two AMD MI100 GPUs within the same </w:t>
      </w:r>
      <w:r>
        <w:rPr>
          <w:rFonts w:ascii="LinLibertineT" w:hAnsi="LinLibertineT" w:eastAsia="LinLibertineT"/>
          <w:b w:val="0"/>
          <w:i w:val="0"/>
          <w:color w:val="000000"/>
          <w:sz w:val="18"/>
        </w:rPr>
        <w:t xml:space="preserve">node, on the same socket, connected by Infinity Fabric. The trends </w:t>
      </w:r>
      <w:r>
        <w:rPr>
          <w:w w:val="98.82644017537436"/>
          <w:rFonts w:ascii="LinLibertineT" w:hAnsi="LinLibertineT" w:eastAsia="LinLibertineT"/>
          <w:b w:val="0"/>
          <w:i w:val="0"/>
          <w:color w:val="000000"/>
          <w:sz w:val="18"/>
        </w:rPr>
        <w:t xml:space="preserve">in performance for intra-node communication between GPUs here </w:t>
      </w:r>
      <w:r>
        <w:rPr>
          <w:rFonts w:ascii="LinLibertineT" w:hAnsi="LinLibertineT" w:eastAsia="LinLibertineT"/>
          <w:b w:val="0"/>
          <w:i w:val="0"/>
          <w:color w:val="000000"/>
          <w:sz w:val="18"/>
        </w:rPr>
        <w:t>reflects on protocols typically used for this configuration within</w:t>
      </w:r>
    </w:p>
    <w:p>
      <w:pPr>
        <w:sectPr>
          <w:type w:val="continuous"/>
          <w:pgSz w:w="12240" w:h="15840"/>
          <w:pgMar w:top="612" w:right="1026" w:bottom="822" w:left="830" w:header="720" w:footer="720" w:gutter="0"/>
          <w:cols w:space="720" w:num="2" w:equalWidth="0">
            <w:col w:w="5302" w:space="0"/>
            <w:col w:w="5082" w:space="0"/>
            <w:col w:w="10384" w:space="0"/>
            <w:col w:w="5062" w:space="0"/>
            <w:col w:w="5083" w:space="0"/>
            <w:col w:w="5062" w:space="0"/>
            <w:col w:w="5082" w:space="0"/>
            <w:col w:w="10144" w:space="0"/>
            <w:col w:w="5066" w:space="0"/>
            <w:col w:w="5082" w:space="0"/>
            <w:col w:w="1014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28" w:after="0"/>
        <w:ind w:left="228" w:right="30" w:firstLine="0"/>
        <w:jc w:val="both"/>
      </w:pPr>
      <w:r>
        <w:rPr>
          <w:w w:val="98.62537384033203"/>
          <w:rFonts w:ascii="LinLibertineT" w:hAnsi="LinLibertineT" w:eastAsia="LinLibertineT"/>
          <w:b w:val="0"/>
          <w:i w:val="0"/>
          <w:color w:val="000000"/>
          <w:sz w:val="18"/>
        </w:rPr>
        <w:t xml:space="preserve">MPI libraries such as: a GPU memory copy that utilizes the LargeBar </w:t>
      </w:r>
      <w:r>
        <w:rPr>
          <w:w w:val="98.62537384033203"/>
          <w:rFonts w:ascii="LinLibertineT" w:hAnsi="LinLibertineT" w:eastAsia="LinLibertineT"/>
          <w:b w:val="0"/>
          <w:i w:val="0"/>
          <w:color w:val="000000"/>
          <w:sz w:val="18"/>
        </w:rPr>
        <w:t xml:space="preserve">feature of AMD GPUs and the ROCm driver for small message sizes, </w:t>
      </w:r>
      <w:r>
        <w:rPr>
          <w:rFonts w:ascii="LinLibertineT" w:hAnsi="LinLibertineT" w:eastAsia="LinLibertineT"/>
          <w:b w:val="0"/>
          <w:i w:val="0"/>
          <w:color w:val="000000"/>
          <w:sz w:val="18"/>
        </w:rPr>
        <w:t>and ROCm IPC for larger message sizes [</w:t>
      </w:r>
      <w:r>
        <w:rPr>
          <w:rFonts w:ascii="LinLibertineT" w:hAnsi="LinLibertineT" w:eastAsia="LinLibertineT"/>
          <w:b w:val="0"/>
          <w:i w:val="0"/>
          <w:color w:val="000000"/>
          <w:sz w:val="18"/>
        </w:rPr>
        <w:t>18</w:t>
      </w:r>
      <w:r>
        <w:rPr>
          <w:rFonts w:ascii="LinLibertineT" w:hAnsi="LinLibertineT" w:eastAsia="LinLibertineT"/>
          <w:b w:val="0"/>
          <w:i w:val="0"/>
          <w:color w:val="000000"/>
          <w:sz w:val="18"/>
        </w:rPr>
        <w:t xml:space="preserve">]. The Infinity Fabric </w:t>
      </w:r>
      <w:r>
        <w:rPr>
          <w:rFonts w:ascii="LinLibertineT" w:hAnsi="LinLibertineT" w:eastAsia="LinLibertineT"/>
          <w:b w:val="0"/>
          <w:i w:val="0"/>
          <w:color w:val="000000"/>
          <w:sz w:val="18"/>
        </w:rPr>
        <w:t xml:space="preserve">connection provides (46 + 46 GB/s) peak bandwidth. In Figure 2(c), </w:t>
      </w:r>
      <w:r>
        <w:rPr>
          <w:rFonts w:ascii="LinLibertineT" w:hAnsi="LinLibertineT" w:eastAsia="LinLibertineT"/>
          <w:b w:val="0"/>
          <w:i w:val="0"/>
          <w:color w:val="000000"/>
          <w:sz w:val="18"/>
        </w:rPr>
        <w:t xml:space="preserve">MVAPICH2-GDR achieves a peak bandwidth at 1MB of 52 GB/s, </w:t>
      </w:r>
      <w:r>
        <w:rPr>
          <w:rFonts w:ascii="LinLibertineT" w:hAnsi="LinLibertineT" w:eastAsia="LinLibertineT"/>
          <w:b w:val="0"/>
          <w:i w:val="0"/>
          <w:color w:val="000000"/>
          <w:sz w:val="18"/>
        </w:rPr>
        <w:t>OpenMPI + UCX achieving 30 GB/s, and Cray MPICH at 88 GB/s.</w:t>
      </w:r>
    </w:p>
    <w:p>
      <w:pPr>
        <w:autoSpaceDN w:val="0"/>
        <w:tabs>
          <w:tab w:pos="722" w:val="left"/>
        </w:tabs>
        <w:autoSpaceDE w:val="0"/>
        <w:widowControl/>
        <w:spacing w:line="224" w:lineRule="exact" w:before="434" w:after="0"/>
        <w:ind w:left="218" w:right="0" w:firstLine="0"/>
        <w:jc w:val="left"/>
      </w:pPr>
      <w:r>
        <w:rPr>
          <w:rFonts w:ascii="LinBiolinumTI" w:hAnsi="LinBiolinumTI" w:eastAsia="LinBiolinumTI"/>
          <w:b w:val="0"/>
          <w:i/>
          <w:color w:val="000000"/>
          <w:sz w:val="18"/>
        </w:rPr>
        <w:t xml:space="preserve">3.3.2 </w:t>
      </w:r>
      <w:r>
        <w:tab/>
      </w:r>
      <w:r>
        <w:rPr>
          <w:rFonts w:ascii="LinBiolinumTI" w:hAnsi="LinBiolinumTI" w:eastAsia="LinBiolinumTI"/>
          <w:b w:val="0"/>
          <w:i/>
          <w:color w:val="000000"/>
          <w:sz w:val="18"/>
        </w:rPr>
        <w:t>Inter-Node Point-to-Point —.</w:t>
      </w:r>
      <w:r>
        <w:rPr>
          <w:rFonts w:ascii="LinLibertineT" w:hAnsi="LinLibertineT" w:eastAsia="LinLibertineT"/>
          <w:b w:val="0"/>
          <w:i w:val="0"/>
          <w:color w:val="000000"/>
          <w:sz w:val="18"/>
        </w:rPr>
        <w:t xml:space="preserve"> In Figure 3 we present an eval-</w:t>
      </w:r>
      <w:r>
        <w:rPr>
          <w:rFonts w:ascii="LinLibertineT" w:hAnsi="LinLibertineT" w:eastAsia="LinLibertineT"/>
          <w:b w:val="0"/>
          <w:i w:val="0"/>
          <w:color w:val="000000"/>
          <w:sz w:val="18"/>
        </w:rPr>
        <w:t xml:space="preserve">uation of inter-node point-to-point benchmark-level performance </w:t>
      </w:r>
      <w:r>
        <w:rPr>
          <w:rFonts w:ascii="LinLibertineT" w:hAnsi="LinLibertineT" w:eastAsia="LinLibertineT"/>
          <w:b w:val="0"/>
          <w:i w:val="0"/>
          <w:color w:val="000000"/>
          <w:sz w:val="18"/>
        </w:rPr>
        <w:t xml:space="preserve">comparing MVAPICH2-GDR, OpenMPI + UCX, and Cray MPICH </w:t>
      </w:r>
      <w:r>
        <w:rPr>
          <w:rFonts w:ascii="LinLibertineT" w:hAnsi="LinLibertineT" w:eastAsia="LinLibertineT"/>
          <w:b w:val="0"/>
          <w:i w:val="0"/>
          <w:color w:val="000000"/>
          <w:sz w:val="18"/>
        </w:rPr>
        <w:t xml:space="preserve">on AMD MI100 GPUs. The evaluation is done between two GPUs </w:t>
      </w:r>
      <w:r>
        <w:rPr>
          <w:w w:val="98.82644017537436"/>
          <w:rFonts w:ascii="LinLibertineT" w:hAnsi="LinLibertineT" w:eastAsia="LinLibertineT"/>
          <w:b w:val="0"/>
          <w:i w:val="0"/>
          <w:color w:val="000000"/>
          <w:sz w:val="18"/>
        </w:rPr>
        <w:t xml:space="preserve">on two different nodes connected by the Slingshot-10 interconnect </w:t>
      </w:r>
      <w:r>
        <w:rPr>
          <w:rFonts w:ascii="LinLibertineT" w:hAnsi="LinLibertineT" w:eastAsia="LinLibertineT"/>
          <w:b w:val="0"/>
          <w:i w:val="0"/>
          <w:color w:val="000000"/>
          <w:sz w:val="18"/>
        </w:rPr>
        <w:t>for latency (</w:t>
      </w:r>
      <w:r>
        <w:rPr>
          <w:rFonts w:ascii="LinLibertineTI" w:hAnsi="LinLibertineTI" w:eastAsia="LinLibertineTI"/>
          <w:b w:val="0"/>
          <w:i/>
          <w:color w:val="000000"/>
          <w:sz w:val="18"/>
        </w:rPr>
        <w:t>osu_latency</w:t>
      </w:r>
      <w:r>
        <w:rPr>
          <w:rFonts w:ascii="LinLibertineT" w:hAnsi="LinLibertineT" w:eastAsia="LinLibertineT"/>
          <w:b w:val="0"/>
          <w:i w:val="0"/>
          <w:color w:val="000000"/>
          <w:sz w:val="18"/>
        </w:rPr>
        <w:t>), bandwidth (</w:t>
      </w:r>
      <w:r>
        <w:rPr>
          <w:rFonts w:ascii="LinLibertineTI" w:hAnsi="LinLibertineTI" w:eastAsia="LinLibertineTI"/>
          <w:b w:val="0"/>
          <w:i/>
          <w:color w:val="000000"/>
          <w:sz w:val="18"/>
        </w:rPr>
        <w:t>osu_bw</w:t>
      </w:r>
      <w:r>
        <w:rPr>
          <w:rFonts w:ascii="LinLibertineT" w:hAnsi="LinLibertineT" w:eastAsia="LinLibertineT"/>
          <w:b w:val="0"/>
          <w:i w:val="0"/>
          <w:color w:val="000000"/>
          <w:sz w:val="18"/>
        </w:rPr>
        <w:t xml:space="preserve">), and bi-directional </w:t>
      </w:r>
      <w:r>
        <w:rPr>
          <w:rFonts w:ascii="LinLibertineT" w:hAnsi="LinLibertineT" w:eastAsia="LinLibertineT"/>
          <w:b w:val="0"/>
          <w:i w:val="0"/>
          <w:color w:val="000000"/>
          <w:sz w:val="18"/>
        </w:rPr>
        <w:t>bandwidth (</w:t>
      </w:r>
      <w:r>
        <w:rPr>
          <w:rFonts w:ascii="LinLibertineTI" w:hAnsi="LinLibertineTI" w:eastAsia="LinLibertineTI"/>
          <w:b w:val="0"/>
          <w:i/>
          <w:color w:val="000000"/>
          <w:sz w:val="18"/>
        </w:rPr>
        <w:t>osu_bibw</w:t>
      </w:r>
      <w:r>
        <w:rPr>
          <w:rFonts w:ascii="LinLibertineT" w:hAnsi="LinLibertineT" w:eastAsia="LinLibertineT"/>
          <w:b w:val="0"/>
          <w:i w:val="0"/>
          <w:color w:val="000000"/>
          <w:sz w:val="18"/>
        </w:rPr>
        <w:t xml:space="preserve">). In Figure 3(a) and Figure 3(b), we see that </w:t>
      </w:r>
      <w:r>
        <w:rPr>
          <w:rFonts w:ascii="LinLibertineT" w:hAnsi="LinLibertineT" w:eastAsia="LinLibertineT"/>
          <w:b w:val="0"/>
          <w:i w:val="0"/>
          <w:color w:val="000000"/>
          <w:sz w:val="18"/>
        </w:rPr>
        <w:t xml:space="preserve">MVAPICH2-GDR and Cray MPICH achieve 3.73 us and 3.8 us </w:t>
      </w:r>
      <w:r>
        <w:rPr>
          <w:rFonts w:ascii="LinLibertineT" w:hAnsi="LinLibertineT" w:eastAsia="LinLibertineT"/>
          <w:b w:val="0"/>
          <w:i w:val="0"/>
          <w:color w:val="000000"/>
          <w:sz w:val="18"/>
        </w:rPr>
        <w:t xml:space="preserve">latency at 4B and 115.26 us and 148.08 us at 1MB, respectively. </w:t>
      </w:r>
      <w:r>
        <w:rPr>
          <w:rFonts w:ascii="LinLibertineT" w:hAnsi="LinLibertineT" w:eastAsia="LinLibertineT"/>
          <w:b w:val="0"/>
          <w:i w:val="0"/>
          <w:color w:val="000000"/>
          <w:sz w:val="18"/>
        </w:rPr>
        <w:t xml:space="preserve">With this configuration over the Slingshot-10 interconnect, with </w:t>
      </w:r>
      <w:r>
        <w:rPr>
          <w:rFonts w:ascii="LinLibertineT" w:hAnsi="LinLibertineT" w:eastAsia="LinLibertineT"/>
          <w:b w:val="0"/>
          <w:i w:val="0"/>
          <w:color w:val="000000"/>
          <w:sz w:val="18"/>
        </w:rPr>
        <w:t>12.5GB/s peak achievable bandwidth, MVAPICH2-GDR has peak</w:t>
      </w:r>
    </w:p>
    <w:p>
      <w:pPr>
        <w:sectPr>
          <w:type w:val="nextColumn"/>
          <w:pgSz w:w="12240" w:h="15840"/>
          <w:pgMar w:top="612" w:right="1026" w:bottom="822" w:left="830" w:header="720" w:footer="720" w:gutter="0"/>
          <w:cols w:space="720" w:num="2" w:equalWidth="0">
            <w:col w:w="5302" w:space="0"/>
            <w:col w:w="5082" w:space="0"/>
            <w:col w:w="10384" w:space="0"/>
            <w:col w:w="5062" w:space="0"/>
            <w:col w:w="5083" w:space="0"/>
            <w:col w:w="5062" w:space="0"/>
            <w:col w:w="5082" w:space="0"/>
            <w:col w:w="10144" w:space="0"/>
            <w:col w:w="5066" w:space="0"/>
            <w:col w:w="5082" w:space="0"/>
            <w:col w:w="1014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9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596"/>
        <w:gridCol w:w="2596"/>
        <w:gridCol w:w="2596"/>
        <w:gridCol w:w="2596"/>
      </w:tblGrid>
      <w:tr>
        <w:trPr>
          <w:trHeight w:hRule="exact" w:val="358"/>
        </w:trPr>
        <w:tc>
          <w:tcPr>
            <w:tcW w:type="dxa" w:w="505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0" w:after="0"/>
              <w:ind w:left="246" w:right="0" w:firstLine="0"/>
              <w:jc w:val="left"/>
            </w:pPr>
            <w:r>
              <w:rPr>
                <w:rFonts w:ascii="LinBiolinumT" w:hAnsi="LinBiolinumT" w:eastAsia="LinBiolinumT"/>
                <w:b w:val="0"/>
                <w:i w:val="0"/>
                <w:color w:val="000000"/>
                <w:sz w:val="14"/>
              </w:rPr>
              <w:t>High Performance MPI over the Slingshot Interconnect: Early Experiences</w:t>
            </w:r>
          </w:p>
        </w:tc>
        <w:tc>
          <w:tcPr>
            <w:tcW w:type="dxa" w:w="25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92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526539" cy="718820"/>
                  <wp:docPr id="10" name="Picture 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6539" cy="7188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0" w:after="0"/>
              <w:ind w:left="0" w:right="0" w:firstLine="0"/>
              <w:jc w:val="center"/>
            </w:pPr>
            <w:r>
              <w:rPr>
                <w:rFonts w:ascii="LinBiolinumT" w:hAnsi="LinBiolinumT" w:eastAsia="LinBiolinumT"/>
                <w:b w:val="0"/>
                <w:i w:val="0"/>
                <w:color w:val="000000"/>
                <w:sz w:val="14"/>
              </w:rPr>
              <w:t>PEARC ’22, July 10–14, 2022, Boston, MA, USA</w:t>
            </w:r>
          </w:p>
        </w:tc>
      </w:tr>
      <w:tr>
        <w:trPr>
          <w:trHeight w:hRule="exact" w:val="1380"/>
        </w:trPr>
        <w:tc>
          <w:tcPr>
            <w:tcW w:type="dxa" w:w="245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32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525270" cy="720090"/>
                  <wp:docPr id="11" name="Picture 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5270" cy="72009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38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525269" cy="716280"/>
                  <wp:docPr id="12" name="Picture 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5269" cy="71628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596"/>
            <w:vMerge/>
            <w:tcBorders/>
          </w:tcPr>
          <w:p/>
        </w:tc>
        <w:tc>
          <w:tcPr>
            <w:tcW w:type="dxa" w:w="2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32" w:after="0"/>
              <w:ind w:left="9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525270" cy="720090"/>
                  <wp:docPr id="13" name="Picture 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5270" cy="72009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284"/>
        </w:trPr>
        <w:tc>
          <w:tcPr>
            <w:tcW w:type="dxa" w:w="245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exact" w:before="48" w:after="0"/>
              <w:ind w:left="0" w:right="0" w:firstLine="0"/>
              <w:jc w:val="center"/>
            </w:pPr>
            <w:r>
              <w:rPr>
                <w:rFonts w:ascii="LinLibertineT" w:hAnsi="LinLibertineT" w:eastAsia="LinLibertineT"/>
                <w:b w:val="0"/>
                <w:i w:val="0"/>
                <w:color w:val="000000"/>
                <w:sz w:val="14"/>
              </w:rPr>
              <w:t>(a) REDUCE - Small Message Sizes</w:t>
            </w:r>
          </w:p>
        </w:tc>
        <w:tc>
          <w:tcPr>
            <w:tcW w:type="dxa" w:w="2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exact" w:before="48" w:after="0"/>
              <w:ind w:left="0" w:right="0" w:firstLine="0"/>
              <w:jc w:val="center"/>
            </w:pPr>
            <w:r>
              <w:rPr>
                <w:rFonts w:ascii="LinLibertineT" w:hAnsi="LinLibertineT" w:eastAsia="LinLibertineT"/>
                <w:b w:val="0"/>
                <w:i w:val="0"/>
                <w:color w:val="000000"/>
                <w:sz w:val="14"/>
              </w:rPr>
              <w:t>(b) REDUCE - Large Message Sizes</w:t>
            </w:r>
          </w:p>
        </w:tc>
        <w:tc>
          <w:tcPr>
            <w:tcW w:type="dxa" w:w="2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exact" w:before="48" w:after="0"/>
              <w:ind w:left="0" w:right="0" w:firstLine="0"/>
              <w:jc w:val="center"/>
            </w:pPr>
            <w:r>
              <w:rPr>
                <w:rFonts w:ascii="LinLibertineT" w:hAnsi="LinLibertineT" w:eastAsia="LinLibertineT"/>
                <w:b w:val="0"/>
                <w:i w:val="0"/>
                <w:color w:val="000000"/>
                <w:sz w:val="14"/>
              </w:rPr>
              <w:t>(c) ALLREDUCE - Small Message Sizes</w:t>
            </w:r>
          </w:p>
        </w:tc>
        <w:tc>
          <w:tcPr>
            <w:tcW w:type="dxa" w:w="2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exact" w:before="48" w:after="0"/>
              <w:ind w:left="206" w:right="0" w:firstLine="0"/>
              <w:jc w:val="left"/>
            </w:pPr>
            <w:r>
              <w:rPr>
                <w:rFonts w:ascii="LinLibertineT" w:hAnsi="LinLibertineT" w:eastAsia="LinLibertineT"/>
                <w:b w:val="0"/>
                <w:i w:val="0"/>
                <w:color w:val="000000"/>
                <w:sz w:val="14"/>
              </w:rPr>
              <w:t>(d) ALREDUCE - Large Message Sizes</w:t>
            </w:r>
          </w:p>
        </w:tc>
      </w:tr>
    </w:tbl>
    <w:p>
      <w:pPr>
        <w:autoSpaceDN w:val="0"/>
        <w:autoSpaceDE w:val="0"/>
        <w:widowControl/>
        <w:spacing w:line="242" w:lineRule="exact" w:before="44" w:after="142"/>
        <w:ind w:left="246" w:right="0" w:firstLine="0"/>
        <w:jc w:val="left"/>
      </w:pPr>
      <w:r>
        <w:rPr>
          <w:rFonts w:ascii="LinLibertineTB" w:hAnsi="LinLibertineTB" w:eastAsia="LinLibertineTB"/>
          <w:b/>
          <w:i w:val="0"/>
          <w:color w:val="000000"/>
          <w:sz w:val="18"/>
        </w:rPr>
        <w:t>Figure 4: Performance of MPI Collectives MPI_Reduce and MPI_Allreduce Operations on 64 GPUs (16 Nodes, 4 GPUs Per Node)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0.0" w:type="dxa"/>
      </w:tblPr>
      <w:tblGrid>
        <w:gridCol w:w="2596"/>
        <w:gridCol w:w="2596"/>
        <w:gridCol w:w="2596"/>
        <w:gridCol w:w="2596"/>
      </w:tblGrid>
      <w:tr>
        <w:trPr>
          <w:trHeight w:hRule="exact" w:val="1208"/>
        </w:trPr>
        <w:tc>
          <w:tcPr>
            <w:tcW w:type="dxa" w:w="2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525270" cy="720090"/>
                  <wp:docPr id="14" name="Picture 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5270" cy="72009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6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526540" cy="716280"/>
                  <wp:docPr id="15" name="Picture 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6540" cy="71628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525269" cy="720090"/>
                  <wp:docPr id="16" name="Picture 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5269" cy="72009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6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525270" cy="716280"/>
                  <wp:docPr id="17" name="Picture 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5270" cy="71628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302"/>
        </w:trPr>
        <w:tc>
          <w:tcPr>
            <w:tcW w:type="dxa" w:w="2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exact" w:before="48" w:after="0"/>
              <w:ind w:left="0" w:right="0" w:firstLine="0"/>
              <w:jc w:val="center"/>
            </w:pPr>
            <w:r>
              <w:rPr>
                <w:rFonts w:ascii="LinLibertineT" w:hAnsi="LinLibertineT" w:eastAsia="LinLibertineT"/>
                <w:b w:val="0"/>
                <w:i w:val="0"/>
                <w:color w:val="000000"/>
                <w:sz w:val="14"/>
              </w:rPr>
              <w:t>(a) GATHER - Small Message Sizes</w:t>
            </w:r>
          </w:p>
        </w:tc>
        <w:tc>
          <w:tcPr>
            <w:tcW w:type="dxa" w:w="2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exact" w:before="48" w:after="0"/>
              <w:ind w:left="0" w:right="0" w:firstLine="0"/>
              <w:jc w:val="center"/>
            </w:pPr>
            <w:r>
              <w:rPr>
                <w:rFonts w:ascii="LinLibertineT" w:hAnsi="LinLibertineT" w:eastAsia="LinLibertineT"/>
                <w:b w:val="0"/>
                <w:i w:val="0"/>
                <w:color w:val="000000"/>
                <w:sz w:val="14"/>
              </w:rPr>
              <w:t>(b) GATHER - Large Message Sizes</w:t>
            </w:r>
          </w:p>
        </w:tc>
        <w:tc>
          <w:tcPr>
            <w:tcW w:type="dxa" w:w="2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exact" w:before="48" w:after="0"/>
              <w:ind w:left="0" w:right="0" w:firstLine="0"/>
              <w:jc w:val="center"/>
            </w:pPr>
            <w:r>
              <w:rPr>
                <w:rFonts w:ascii="LinLibertineT" w:hAnsi="LinLibertineT" w:eastAsia="LinLibertineT"/>
                <w:b w:val="0"/>
                <w:i w:val="0"/>
                <w:color w:val="000000"/>
                <w:sz w:val="14"/>
              </w:rPr>
              <w:t>(c) ALLGATHER - Small Message Sizes</w:t>
            </w:r>
          </w:p>
        </w:tc>
        <w:tc>
          <w:tcPr>
            <w:tcW w:type="dxa" w:w="2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exact" w:before="48" w:after="0"/>
              <w:ind w:left="0" w:right="0" w:firstLine="0"/>
              <w:jc w:val="center"/>
            </w:pPr>
            <w:r>
              <w:rPr>
                <w:rFonts w:ascii="LinLibertineT" w:hAnsi="LinLibertineT" w:eastAsia="LinLibertineT"/>
                <w:b w:val="0"/>
                <w:i w:val="0"/>
                <w:color w:val="000000"/>
                <w:sz w:val="14"/>
              </w:rPr>
              <w:t>(d) ALLGATHER - Large Message Sizes</w:t>
            </w:r>
          </w:p>
        </w:tc>
      </w:tr>
    </w:tbl>
    <w:p>
      <w:pPr>
        <w:autoSpaceDN w:val="0"/>
        <w:autoSpaceDE w:val="0"/>
        <w:widowControl/>
        <w:spacing w:line="242" w:lineRule="exact" w:before="246" w:after="142"/>
        <w:ind w:left="246" w:right="0" w:firstLine="0"/>
        <w:jc w:val="left"/>
      </w:pPr>
      <w:r>
        <w:rPr>
          <w:rFonts w:ascii="LinLibertineTB" w:hAnsi="LinLibertineTB" w:eastAsia="LinLibertineTB"/>
          <w:b/>
          <w:i w:val="0"/>
          <w:color w:val="000000"/>
          <w:sz w:val="18"/>
        </w:rPr>
        <w:t>Figure 5: Performance of MPI Collectives MPI_Gather and MPI_Allgather Operations on 64 GPUs (16 Nodes, 4 GPUs Per Node)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0.0" w:type="dxa"/>
      </w:tblPr>
      <w:tblGrid>
        <w:gridCol w:w="2596"/>
        <w:gridCol w:w="2596"/>
        <w:gridCol w:w="2596"/>
        <w:gridCol w:w="2596"/>
      </w:tblGrid>
      <w:tr>
        <w:trPr>
          <w:trHeight w:hRule="exact" w:val="1228"/>
        </w:trPr>
        <w:tc>
          <w:tcPr>
            <w:tcW w:type="dxa" w:w="2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2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525270" cy="716280"/>
                  <wp:docPr id="18" name="Picture 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5270" cy="71628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8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526540" cy="718820"/>
                  <wp:docPr id="19" name="Picture 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6540" cy="7188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525269" cy="723900"/>
                  <wp:docPr id="20" name="Picture 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5269" cy="7239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8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525270" cy="718820"/>
                  <wp:docPr id="21" name="Picture 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5270" cy="7188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288"/>
        </w:trPr>
        <w:tc>
          <w:tcPr>
            <w:tcW w:type="dxa" w:w="2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exact" w:before="36" w:after="0"/>
              <w:ind w:left="0" w:right="0" w:firstLine="0"/>
              <w:jc w:val="center"/>
            </w:pPr>
            <w:r>
              <w:rPr>
                <w:rFonts w:ascii="LinLibertineT" w:hAnsi="LinLibertineT" w:eastAsia="LinLibertineT"/>
                <w:b w:val="0"/>
                <w:i w:val="0"/>
                <w:color w:val="000000"/>
                <w:sz w:val="14"/>
              </w:rPr>
              <w:t>(a) BCAST - Small Message Sizes</w:t>
            </w:r>
          </w:p>
        </w:tc>
        <w:tc>
          <w:tcPr>
            <w:tcW w:type="dxa" w:w="2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exact" w:before="36" w:after="0"/>
              <w:ind w:left="0" w:right="0" w:firstLine="0"/>
              <w:jc w:val="center"/>
            </w:pPr>
            <w:r>
              <w:rPr>
                <w:rFonts w:ascii="LinLibertineT" w:hAnsi="LinLibertineT" w:eastAsia="LinLibertineT"/>
                <w:b w:val="0"/>
                <w:i w:val="0"/>
                <w:color w:val="000000"/>
                <w:sz w:val="14"/>
              </w:rPr>
              <w:t>(b) BCAST - Large Message Sizes</w:t>
            </w:r>
          </w:p>
        </w:tc>
        <w:tc>
          <w:tcPr>
            <w:tcW w:type="dxa" w:w="2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exact" w:before="36" w:after="0"/>
              <w:ind w:left="0" w:right="0" w:firstLine="0"/>
              <w:jc w:val="center"/>
            </w:pPr>
            <w:r>
              <w:rPr>
                <w:rFonts w:ascii="LinLibertineT" w:hAnsi="LinLibertineT" w:eastAsia="LinLibertineT"/>
                <w:b w:val="0"/>
                <w:i w:val="0"/>
                <w:color w:val="000000"/>
                <w:sz w:val="14"/>
              </w:rPr>
              <w:t>(c) ALLTOALL - Small Message Sizes</w:t>
            </w:r>
          </w:p>
        </w:tc>
        <w:tc>
          <w:tcPr>
            <w:tcW w:type="dxa" w:w="2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exact" w:before="36" w:after="0"/>
              <w:ind w:left="0" w:right="0" w:firstLine="0"/>
              <w:jc w:val="center"/>
            </w:pPr>
            <w:r>
              <w:rPr>
                <w:rFonts w:ascii="LinLibertineT" w:hAnsi="LinLibertineT" w:eastAsia="LinLibertineT"/>
                <w:b w:val="0"/>
                <w:i w:val="0"/>
                <w:color w:val="000000"/>
                <w:sz w:val="14"/>
              </w:rPr>
              <w:t>(d) ALLTOALL - Large Message Sizes</w:t>
            </w:r>
          </w:p>
        </w:tc>
      </w:tr>
    </w:tbl>
    <w:p>
      <w:pPr>
        <w:autoSpaceDN w:val="0"/>
        <w:autoSpaceDE w:val="0"/>
        <w:widowControl/>
        <w:spacing w:line="240" w:lineRule="exact" w:before="248" w:after="342"/>
        <w:ind w:left="314" w:right="0" w:firstLine="0"/>
        <w:jc w:val="left"/>
      </w:pPr>
      <w:r>
        <w:rPr>
          <w:rFonts w:ascii="LinLibertineTB" w:hAnsi="LinLibertineTB" w:eastAsia="LinLibertineTB"/>
          <w:b/>
          <w:i w:val="0"/>
          <w:color w:val="000000"/>
          <w:sz w:val="18"/>
        </w:rPr>
        <w:t>Figure 6: Performance of MPI Collectives MPI_Bcast and MPI_Alltoall Operations on 64 GPUs (16 Nodes, 4 GPUs Per Node)</w:t>
      </w:r>
    </w:p>
    <w:p>
      <w:pPr>
        <w:sectPr>
          <w:pgSz w:w="12240" w:h="15840"/>
          <w:pgMar w:top="612" w:right="1026" w:bottom="822" w:left="830" w:header="720" w:footer="720" w:gutter="0"/>
          <w:cols w:space="720" w:num="1" w:equalWidth="0">
            <w:col w:w="10384" w:space="0"/>
            <w:col w:w="5302" w:space="0"/>
            <w:col w:w="5082" w:space="0"/>
            <w:col w:w="10384" w:space="0"/>
            <w:col w:w="5062" w:space="0"/>
            <w:col w:w="5083" w:space="0"/>
            <w:col w:w="5062" w:space="0"/>
            <w:col w:w="5082" w:space="0"/>
            <w:col w:w="10144" w:space="0"/>
            <w:col w:w="5066" w:space="0"/>
            <w:col w:w="5082" w:space="0"/>
            <w:col w:w="1014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30" w:after="0"/>
        <w:ind w:left="144" w:right="144" w:firstLine="0"/>
        <w:jc w:val="center"/>
      </w:pPr>
      <w:r>
        <w:rPr>
          <w:rFonts w:ascii="LinLibertineT" w:hAnsi="LinLibertineT" w:eastAsia="LinLibertineT"/>
          <w:b w:val="0"/>
          <w:i w:val="0"/>
          <w:color w:val="000000"/>
          <w:sz w:val="18"/>
        </w:rPr>
        <w:t>uni-directional bandwidth performance at 32KB with 11 GB/s per-</w:t>
      </w:r>
      <w:r>
        <w:rPr>
          <w:w w:val="98.62537384033203"/>
          <w:rFonts w:ascii="LinLibertineT" w:hAnsi="LinLibertineT" w:eastAsia="LinLibertineT"/>
          <w:b w:val="0"/>
          <w:i w:val="0"/>
          <w:color w:val="000000"/>
          <w:sz w:val="18"/>
        </w:rPr>
        <w:t xml:space="preserve">formance, OpenMPI + UCX at 1MB with 9.8 GB/s and Cray MPICH </w:t>
      </w:r>
      <w:r>
        <w:rPr>
          <w:rFonts w:ascii="LinLibertineT" w:hAnsi="LinLibertineT" w:eastAsia="LinLibertineT"/>
          <w:b w:val="0"/>
          <w:i w:val="0"/>
          <w:color w:val="000000"/>
          <w:sz w:val="18"/>
        </w:rPr>
        <w:t xml:space="preserve">with 9.2 GB/s performance. In particular, we see lower bandwidth </w:t>
      </w:r>
      <w:r>
        <w:rPr>
          <w:w w:val="98.62537384033203"/>
          <w:rFonts w:ascii="LinLibertineT" w:hAnsi="LinLibertineT" w:eastAsia="LinLibertineT"/>
          <w:b w:val="0"/>
          <w:i w:val="0"/>
          <w:color w:val="000000"/>
          <w:sz w:val="18"/>
        </w:rPr>
        <w:t xml:space="preserve">and bi-directional bandwidth for Cray MPICH in the message range </w:t>
      </w:r>
      <w:r>
        <w:rPr>
          <w:rFonts w:ascii="LinLibertineT" w:hAnsi="LinLibertineT" w:eastAsia="LinLibertineT"/>
          <w:b w:val="0"/>
          <w:i w:val="0"/>
          <w:color w:val="000000"/>
          <w:sz w:val="18"/>
        </w:rPr>
        <w:t>between 8KB and 512 KB as demonstrated in Figures 3(c) and 3(d).</w:t>
      </w:r>
    </w:p>
    <w:p>
      <w:pPr>
        <w:autoSpaceDN w:val="0"/>
        <w:tabs>
          <w:tab w:pos="750" w:val="left"/>
        </w:tabs>
        <w:autoSpaceDE w:val="0"/>
        <w:widowControl/>
        <w:spacing w:line="222" w:lineRule="exact" w:before="480" w:after="0"/>
        <w:ind w:left="240" w:right="144" w:firstLine="0"/>
        <w:jc w:val="left"/>
      </w:pPr>
      <w:r>
        <w:rPr>
          <w:rFonts w:ascii="LinBiolinumTI" w:hAnsi="LinBiolinumTI" w:eastAsia="LinBiolinumTI"/>
          <w:b w:val="0"/>
          <w:i/>
          <w:color w:val="000000"/>
          <w:sz w:val="18"/>
        </w:rPr>
        <w:t xml:space="preserve">3.3.3 </w:t>
      </w:r>
      <w:r>
        <w:tab/>
      </w:r>
      <w:r>
        <w:rPr>
          <w:rFonts w:ascii="LinBiolinumTI" w:hAnsi="LinBiolinumTI" w:eastAsia="LinBiolinumTI"/>
          <w:b w:val="0"/>
          <w:i/>
          <w:color w:val="000000"/>
          <w:sz w:val="18"/>
        </w:rPr>
        <w:t>Collective Operations —.</w:t>
      </w:r>
      <w:r>
        <w:rPr>
          <w:rFonts w:ascii="LinLibertineT" w:hAnsi="LinLibertineT" w:eastAsia="LinLibertineT"/>
          <w:b w:val="0"/>
          <w:i w:val="0"/>
          <w:color w:val="000000"/>
          <w:sz w:val="18"/>
        </w:rPr>
        <w:t xml:space="preserve"> We evaluate various collective </w:t>
      </w:r>
      <w:r>
        <w:rPr>
          <w:rFonts w:ascii="LinLibertineT" w:hAnsi="LinLibertineT" w:eastAsia="LinLibertineT"/>
          <w:b w:val="0"/>
          <w:i w:val="0"/>
          <w:color w:val="000000"/>
          <w:sz w:val="18"/>
        </w:rPr>
        <w:t xml:space="preserve">operations including MPI_Reduce, MPI_Allreduce (Figure 4), </w:t>
      </w:r>
      <w:r>
        <w:rPr>
          <w:w w:val="98.62537384033203"/>
          <w:rFonts w:ascii="LinLibertineT" w:hAnsi="LinLibertineT" w:eastAsia="LinLibertineT"/>
          <w:b w:val="0"/>
          <w:i w:val="0"/>
          <w:color w:val="000000"/>
          <w:sz w:val="18"/>
        </w:rPr>
        <w:t xml:space="preserve">MPI_Gather, MPI_Allgather (Figure 5), MPI_Bcast, and MPI_Alltoall </w:t>
      </w:r>
      <w:r>
        <w:rPr>
          <w:w w:val="98.62537384033203"/>
          <w:rFonts w:ascii="LinLibertineT" w:hAnsi="LinLibertineT" w:eastAsia="LinLibertineT"/>
          <w:b w:val="0"/>
          <w:i w:val="0"/>
          <w:color w:val="000000"/>
          <w:sz w:val="18"/>
        </w:rPr>
        <w:t xml:space="preserve">(Figure 6) using the OSU-Micro-benchmarks suite. Various tests are </w:t>
      </w:r>
      <w:r>
        <w:rPr>
          <w:w w:val="98.62537384033203"/>
          <w:rFonts w:ascii="LinLibertineT" w:hAnsi="LinLibertineT" w:eastAsia="LinLibertineT"/>
          <w:b w:val="0"/>
          <w:i w:val="0"/>
          <w:color w:val="000000"/>
          <w:sz w:val="18"/>
        </w:rPr>
        <w:t>included here specific to each MPI operation. The performance eval-</w:t>
      </w:r>
      <w:r>
        <w:rPr>
          <w:w w:val="98.62537384033203"/>
          <w:rFonts w:ascii="LinLibertineT" w:hAnsi="LinLibertineT" w:eastAsia="LinLibertineT"/>
          <w:b w:val="0"/>
          <w:i w:val="0"/>
          <w:color w:val="000000"/>
          <w:sz w:val="18"/>
        </w:rPr>
        <w:t>uation demonstrates a comparison between four different communi-</w:t>
      </w:r>
      <w:r>
        <w:rPr>
          <w:rFonts w:ascii="LinLibertineT" w:hAnsi="LinLibertineT" w:eastAsia="LinLibertineT"/>
          <w:b w:val="0"/>
          <w:i w:val="0"/>
          <w:color w:val="000000"/>
          <w:sz w:val="18"/>
        </w:rPr>
        <w:t xml:space="preserve">cation libraries (MVAPICH2-GDR, OpenMPI + UCX, Cray MPICH, </w:t>
      </w:r>
      <w:r>
        <w:rPr>
          <w:w w:val="98.62537384033203"/>
          <w:rFonts w:ascii="LinLibertineT" w:hAnsi="LinLibertineT" w:eastAsia="LinLibertineT"/>
          <w:b w:val="0"/>
          <w:i w:val="0"/>
          <w:color w:val="000000"/>
          <w:sz w:val="18"/>
        </w:rPr>
        <w:t xml:space="preserve">and RCCL) on 64 AMD MI100 GPUs (16 nodes, 4 GPUs per node). In </w:t>
      </w:r>
      <w:r>
        <w:rPr>
          <w:w w:val="98.62537384033203"/>
          <w:rFonts w:ascii="LinLibertineT" w:hAnsi="LinLibertineT" w:eastAsia="LinLibertineT"/>
          <w:b w:val="0"/>
          <w:i w:val="0"/>
          <w:color w:val="000000"/>
          <w:sz w:val="18"/>
        </w:rPr>
        <w:t>Figures 4, 5, and 6, one particular trend we noticed is that RCCL per-</w:t>
      </w:r>
      <w:r>
        <w:rPr>
          <w:w w:val="98.62537384033203"/>
          <w:rFonts w:ascii="LinLibertineT" w:hAnsi="LinLibertineT" w:eastAsia="LinLibertineT"/>
          <w:b w:val="0"/>
          <w:i w:val="0"/>
          <w:color w:val="000000"/>
          <w:sz w:val="18"/>
        </w:rPr>
        <w:t xml:space="preserve">formance is typically not optimal for smaller message sizes between </w:t>
      </w:r>
      <w:r>
        <w:rPr>
          <w:rFonts w:ascii="LinLibertineT" w:hAnsi="LinLibertineT" w:eastAsia="LinLibertineT"/>
          <w:b w:val="0"/>
          <w:i w:val="0"/>
          <w:color w:val="000000"/>
          <w:sz w:val="18"/>
        </w:rPr>
        <w:t xml:space="preserve">4B-4KB, but performs well for large message allgather, and alltoall. </w:t>
      </w:r>
      <w:r>
        <w:rPr>
          <w:w w:val="98.62537384033203"/>
          <w:rFonts w:ascii="LinLibertineT" w:hAnsi="LinLibertineT" w:eastAsia="LinLibertineT"/>
          <w:b w:val="0"/>
          <w:i w:val="0"/>
          <w:color w:val="000000"/>
          <w:sz w:val="18"/>
        </w:rPr>
        <w:t xml:space="preserve">For large message allreduce latency performance, MVAPICH2-GDR </w:t>
      </w:r>
      <w:r>
        <w:rPr>
          <w:rFonts w:ascii="LinLibertineT" w:hAnsi="LinLibertineT" w:eastAsia="LinLibertineT"/>
          <w:b w:val="0"/>
          <w:i w:val="0"/>
          <w:color w:val="000000"/>
          <w:sz w:val="18"/>
        </w:rPr>
        <w:t xml:space="preserve">achieves 1.4 ms, OpenMPI + UCX achieves 160 ms, Cray MPICH </w:t>
      </w:r>
      <w:r>
        <w:rPr>
          <w:w w:val="98.62537384033203"/>
          <w:rFonts w:ascii="LinLibertineT" w:hAnsi="LinLibertineT" w:eastAsia="LinLibertineT"/>
          <w:b w:val="0"/>
          <w:i w:val="0"/>
          <w:color w:val="000000"/>
          <w:sz w:val="18"/>
        </w:rPr>
        <w:t xml:space="preserve">demonstrates 1.8 ms, while RCCL performs at 1.5 ms. In Figure 6(a), </w:t>
      </w:r>
      <w:r>
        <w:rPr>
          <w:rFonts w:ascii="LinLibertineT" w:hAnsi="LinLibertineT" w:eastAsia="LinLibertineT"/>
          <w:b w:val="0"/>
          <w:i w:val="0"/>
          <w:color w:val="000000"/>
          <w:sz w:val="18"/>
        </w:rPr>
        <w:t xml:space="preserve">we demonstrate small message broadcast performance for each of </w:t>
      </w:r>
      <w:r>
        <w:rPr>
          <w:rFonts w:ascii="LinLibertineT" w:hAnsi="LinLibertineT" w:eastAsia="LinLibertineT"/>
          <w:b w:val="0"/>
          <w:i w:val="0"/>
          <w:color w:val="000000"/>
          <w:sz w:val="18"/>
        </w:rPr>
        <w:t xml:space="preserve">the libraries with MVAPICH2-GDR at 8.1 us, OpenMPI + UCX at </w:t>
      </w:r>
      <w:r>
        <w:rPr>
          <w:rFonts w:ascii="LinLibertineT" w:hAnsi="LinLibertineT" w:eastAsia="LinLibertineT"/>
          <w:b w:val="0"/>
          <w:i w:val="0"/>
          <w:color w:val="000000"/>
          <w:sz w:val="18"/>
        </w:rPr>
        <w:t xml:space="preserve">12.39 us, Cray MPICH at 12.06 us, and RCCL with 174.7 us at 4 </w:t>
      </w:r>
      <w:r>
        <w:rPr>
          <w:rFonts w:ascii="LinLibertineT" w:hAnsi="LinLibertineT" w:eastAsia="LinLibertineT"/>
          <w:b w:val="0"/>
          <w:i w:val="0"/>
          <w:color w:val="000000"/>
          <w:sz w:val="18"/>
        </w:rPr>
        <w:t>Bytes.</w:t>
      </w:r>
    </w:p>
    <w:p>
      <w:pPr>
        <w:autoSpaceDN w:val="0"/>
        <w:autoSpaceDE w:val="0"/>
        <w:widowControl/>
        <w:spacing w:line="220" w:lineRule="exact" w:before="28" w:after="0"/>
        <w:ind w:left="246" w:right="144" w:firstLine="200"/>
        <w:jc w:val="left"/>
      </w:pPr>
      <w:r>
        <w:rPr>
          <w:rFonts w:ascii="LinLibertineT" w:hAnsi="LinLibertineT" w:eastAsia="LinLibertineT"/>
          <w:b w:val="0"/>
          <w:i w:val="0"/>
          <w:color w:val="000000"/>
          <w:sz w:val="18"/>
        </w:rPr>
        <w:t xml:space="preserve">We demonstrate the importance of efficient Alltoall collective </w:t>
      </w:r>
      <w:r>
        <w:rPr>
          <w:rFonts w:ascii="LinLibertineT" w:hAnsi="LinLibertineT" w:eastAsia="LinLibertineT"/>
          <w:b w:val="0"/>
          <w:i w:val="0"/>
          <w:color w:val="000000"/>
          <w:sz w:val="18"/>
        </w:rPr>
        <w:t>operation performance in Section 3.4 with the heFFTe application</w:t>
      </w:r>
    </w:p>
    <w:p>
      <w:pPr>
        <w:sectPr>
          <w:type w:val="continuous"/>
          <w:pgSz w:w="12240" w:h="15840"/>
          <w:pgMar w:top="612" w:right="1026" w:bottom="822" w:left="830" w:header="720" w:footer="720" w:gutter="0"/>
          <w:cols w:space="720" w:num="2" w:equalWidth="0">
            <w:col w:w="5302" w:space="0"/>
            <w:col w:w="5082" w:space="0"/>
            <w:col w:w="10384" w:space="0"/>
            <w:col w:w="5302" w:space="0"/>
            <w:col w:w="5082" w:space="0"/>
            <w:col w:w="10384" w:space="0"/>
            <w:col w:w="5062" w:space="0"/>
            <w:col w:w="5083" w:space="0"/>
            <w:col w:w="5062" w:space="0"/>
            <w:col w:w="5082" w:space="0"/>
            <w:col w:w="10144" w:space="0"/>
            <w:col w:w="5066" w:space="0"/>
            <w:col w:w="5082" w:space="0"/>
            <w:col w:w="1014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30" w:after="0"/>
        <w:ind w:left="228" w:right="0" w:hanging="8"/>
        <w:jc w:val="left"/>
      </w:pPr>
      <w:r>
        <w:rPr>
          <w:w w:val="98.62537384033203"/>
          <w:rFonts w:ascii="LinLibertineT" w:hAnsi="LinLibertineT" w:eastAsia="LinLibertineT"/>
          <w:b w:val="0"/>
          <w:i w:val="0"/>
          <w:color w:val="000000"/>
          <w:sz w:val="18"/>
        </w:rPr>
        <w:t>which is heavily reliant on MPI_Alltoall or MPI_Alltoallv communi-</w:t>
      </w:r>
      <w:r>
        <w:rPr>
          <w:w w:val="98.62537384033203"/>
          <w:rFonts w:ascii="LinLibertineT" w:hAnsi="LinLibertineT" w:eastAsia="LinLibertineT"/>
          <w:b w:val="0"/>
          <w:i w:val="0"/>
          <w:color w:val="000000"/>
          <w:sz w:val="18"/>
        </w:rPr>
        <w:t xml:space="preserve">cation. In figure 6(c), we evaluate the performance of small message </w:t>
      </w:r>
      <w:r>
        <w:rPr>
          <w:rFonts w:ascii="LinLibertineT" w:hAnsi="LinLibertineT" w:eastAsia="LinLibertineT"/>
          <w:b w:val="0"/>
          <w:i w:val="0"/>
          <w:color w:val="000000"/>
          <w:sz w:val="18"/>
        </w:rPr>
        <w:t xml:space="preserve">GPU-aware Alltoall performance for MVAPICH2-GDR at 27.09 us, </w:t>
      </w:r>
      <w:r>
        <w:rPr>
          <w:rFonts w:ascii="LinLibertineT" w:hAnsi="LinLibertineT" w:eastAsia="LinLibertineT"/>
          <w:b w:val="0"/>
          <w:i w:val="0"/>
          <w:color w:val="000000"/>
          <w:sz w:val="18"/>
        </w:rPr>
        <w:t xml:space="preserve">OpenMPI + UCX at 182.42 us, Cray MPICH at 40.21 us, and RCCL </w:t>
      </w:r>
      <w:r>
        <w:rPr>
          <w:rFonts w:ascii="LinLibertineT" w:hAnsi="LinLibertineT" w:eastAsia="LinLibertineT"/>
          <w:b w:val="0"/>
          <w:i w:val="0"/>
          <w:color w:val="000000"/>
          <w:sz w:val="18"/>
        </w:rPr>
        <w:t>at 909.4 us at 4 Bytes.</w:t>
      </w:r>
    </w:p>
    <w:p>
      <w:pPr>
        <w:autoSpaceDN w:val="0"/>
        <w:autoSpaceDE w:val="0"/>
        <w:widowControl/>
        <w:spacing w:line="220" w:lineRule="exact" w:before="28" w:after="0"/>
        <w:ind w:left="228" w:right="0" w:firstLine="198"/>
        <w:jc w:val="left"/>
      </w:pPr>
      <w:r>
        <w:rPr>
          <w:rFonts w:ascii="LinLibertineT" w:hAnsi="LinLibertineT" w:eastAsia="LinLibertineT"/>
          <w:b w:val="0"/>
          <w:i w:val="0"/>
          <w:color w:val="000000"/>
          <w:sz w:val="18"/>
        </w:rPr>
        <w:t>Overall, the performance discrepancies presented here for dif-</w:t>
      </w:r>
      <w:r>
        <w:rPr>
          <w:rFonts w:ascii="LinLibertineT" w:hAnsi="LinLibertineT" w:eastAsia="LinLibertineT"/>
          <w:b w:val="0"/>
          <w:i w:val="0"/>
          <w:color w:val="000000"/>
          <w:sz w:val="18"/>
        </w:rPr>
        <w:t xml:space="preserve">ferent libraries can be a result of various components including, </w:t>
      </w:r>
      <w:r>
        <w:rPr>
          <w:rFonts w:ascii="LinLibertineT" w:hAnsi="LinLibertineT" w:eastAsia="LinLibertineT"/>
          <w:b w:val="0"/>
          <w:i w:val="0"/>
          <w:color w:val="000000"/>
          <w:sz w:val="18"/>
        </w:rPr>
        <w:t xml:space="preserve">but not limited to: protocol changes, lack of tuning specific to a </w:t>
      </w:r>
      <w:r>
        <w:rPr>
          <w:rFonts w:ascii="LinLibertineT" w:hAnsi="LinLibertineT" w:eastAsia="LinLibertineT"/>
          <w:b w:val="0"/>
          <w:i w:val="0"/>
          <w:color w:val="000000"/>
          <w:sz w:val="18"/>
        </w:rPr>
        <w:t xml:space="preserve">system or architecture, or underutilization of interconnect/link </w:t>
      </w:r>
      <w:r>
        <w:rPr>
          <w:rFonts w:ascii="LinLibertineT" w:hAnsi="LinLibertineT" w:eastAsia="LinLibertineT"/>
          <w:b w:val="0"/>
          <w:i w:val="0"/>
          <w:color w:val="000000"/>
          <w:sz w:val="18"/>
        </w:rPr>
        <w:t xml:space="preserve">bandwidth. Through this evaluation, we highlight various areas </w:t>
      </w:r>
      <w:r>
        <w:rPr>
          <w:rFonts w:ascii="LinLibertineT" w:hAnsi="LinLibertineT" w:eastAsia="LinLibertineT"/>
          <w:b w:val="0"/>
          <w:i w:val="0"/>
          <w:color w:val="000000"/>
          <w:sz w:val="18"/>
        </w:rPr>
        <w:t>that need to be optimized or accounted for in terms of communi-</w:t>
      </w:r>
      <w:r>
        <w:rPr>
          <w:rFonts w:ascii="LinLibertineT" w:hAnsi="LinLibertineT" w:eastAsia="LinLibertineT"/>
          <w:b w:val="0"/>
          <w:i w:val="0"/>
          <w:color w:val="000000"/>
          <w:sz w:val="18"/>
        </w:rPr>
        <w:t xml:space="preserve">cation performance. In particular, the difference between the peak </w:t>
      </w:r>
      <w:r>
        <w:rPr>
          <w:w w:val="98.62537384033203"/>
          <w:rFonts w:ascii="LinLibertineT" w:hAnsi="LinLibertineT" w:eastAsia="LinLibertineT"/>
          <w:b w:val="0"/>
          <w:i w:val="0"/>
          <w:color w:val="000000"/>
          <w:sz w:val="18"/>
        </w:rPr>
        <w:t xml:space="preserve">achievable performance for MPI libraries compared to the available </w:t>
      </w:r>
      <w:r>
        <w:rPr>
          <w:w w:val="98.62537384033203"/>
          <w:rFonts w:ascii="LinLibertineT" w:hAnsi="LinLibertineT" w:eastAsia="LinLibertineT"/>
          <w:b w:val="0"/>
          <w:i w:val="0"/>
          <w:color w:val="000000"/>
          <w:sz w:val="18"/>
        </w:rPr>
        <w:t xml:space="preserve">link bandwidth presented by Infinity Fabric between GPUs and the </w:t>
      </w:r>
      <w:r>
        <w:rPr>
          <w:w w:val="98.67567486233182"/>
          <w:rFonts w:ascii="LinLibertineT" w:hAnsi="LinLibertineT" w:eastAsia="LinLibertineT"/>
          <w:b w:val="0"/>
          <w:i w:val="0"/>
          <w:color w:val="000000"/>
          <w:sz w:val="18"/>
        </w:rPr>
        <w:t xml:space="preserve">Slingshot-10 network between nodes demonstrates the importance </w:t>
      </w:r>
      <w:r>
        <w:rPr>
          <w:rFonts w:ascii="LinLibertineT" w:hAnsi="LinLibertineT" w:eastAsia="LinLibertineT"/>
          <w:b w:val="0"/>
          <w:i w:val="0"/>
          <w:color w:val="000000"/>
          <w:sz w:val="18"/>
        </w:rPr>
        <w:t xml:space="preserve">of link utilization and taking advantage of the vast performance </w:t>
      </w:r>
      <w:r>
        <w:rPr>
          <w:rFonts w:ascii="LinLibertineT" w:hAnsi="LinLibertineT" w:eastAsia="LinLibertineT"/>
          <w:b w:val="0"/>
          <w:i w:val="0"/>
          <w:color w:val="000000"/>
          <w:sz w:val="18"/>
        </w:rPr>
        <w:t>made possible by these interconnects.</w:t>
      </w:r>
    </w:p>
    <w:p>
      <w:pPr>
        <w:autoSpaceDN w:val="0"/>
        <w:tabs>
          <w:tab w:pos="722" w:val="left"/>
        </w:tabs>
        <w:autoSpaceDE w:val="0"/>
        <w:widowControl/>
        <w:spacing w:line="294" w:lineRule="exact" w:before="424" w:after="0"/>
        <w:ind w:left="228" w:right="0" w:firstLine="0"/>
        <w:jc w:val="left"/>
      </w:pPr>
      <w:r>
        <w:rPr>
          <w:rFonts w:ascii="LinLibertineTB" w:hAnsi="LinLibertineTB" w:eastAsia="LinLibertineTB"/>
          <w:b/>
          <w:i w:val="0"/>
          <w:color w:val="000000"/>
          <w:sz w:val="22"/>
        </w:rPr>
        <w:t xml:space="preserve">3.4 </w:t>
      </w:r>
      <w:r>
        <w:tab/>
      </w:r>
      <w:r>
        <w:rPr>
          <w:rFonts w:ascii="LinLibertineTB" w:hAnsi="LinLibertineTB" w:eastAsia="LinLibertineTB"/>
          <w:b/>
          <w:i w:val="0"/>
          <w:color w:val="000000"/>
          <w:sz w:val="22"/>
        </w:rPr>
        <w:t>Application-Level Evaluation</w:t>
      </w:r>
    </w:p>
    <w:p>
      <w:pPr>
        <w:autoSpaceDN w:val="0"/>
        <w:autoSpaceDE w:val="0"/>
        <w:widowControl/>
        <w:spacing w:line="220" w:lineRule="exact" w:before="28" w:after="0"/>
        <w:ind w:left="144" w:right="0" w:firstLine="0"/>
        <w:jc w:val="center"/>
      </w:pPr>
      <w:r>
        <w:rPr>
          <w:rFonts w:ascii="LinLibertineT" w:hAnsi="LinLibertineT" w:eastAsia="LinLibertineT"/>
          <w:b w:val="0"/>
          <w:i w:val="0"/>
          <w:color w:val="000000"/>
          <w:sz w:val="18"/>
        </w:rPr>
        <w:t>In this section, we evaluate the various MPI libraries at the ap-</w:t>
      </w:r>
      <w:r>
        <w:rPr>
          <w:rFonts w:ascii="LinLibertineT" w:hAnsi="LinLibertineT" w:eastAsia="LinLibertineT"/>
          <w:b w:val="0"/>
          <w:i w:val="0"/>
          <w:color w:val="000000"/>
          <w:sz w:val="18"/>
        </w:rPr>
        <w:t xml:space="preserve">plication level. We use the heFFTE application detailed below to </w:t>
      </w:r>
      <w:r>
        <w:rPr>
          <w:rFonts w:ascii="LinLibertineT" w:hAnsi="LinLibertineT" w:eastAsia="LinLibertineT"/>
          <w:b w:val="0"/>
          <w:i w:val="0"/>
          <w:color w:val="000000"/>
          <w:sz w:val="18"/>
        </w:rPr>
        <w:t xml:space="preserve">demonstrate GPU-aware MPI libraries’ performance. In this case, </w:t>
      </w:r>
      <w:r>
        <w:rPr>
          <w:rFonts w:ascii="LinLibertineT" w:hAnsi="LinLibertineT" w:eastAsia="LinLibertineT"/>
          <w:b w:val="0"/>
          <w:i w:val="0"/>
          <w:color w:val="000000"/>
          <w:sz w:val="18"/>
        </w:rPr>
        <w:t xml:space="preserve">the datatype required by heFFTe is not supported by RCCL and </w:t>
      </w:r>
      <w:r>
        <w:rPr>
          <w:rFonts w:ascii="LinLibertineT" w:hAnsi="LinLibertineT" w:eastAsia="LinLibertineT"/>
          <w:b w:val="0"/>
          <w:i w:val="0"/>
          <w:color w:val="000000"/>
          <w:sz w:val="18"/>
        </w:rPr>
        <w:t xml:space="preserve">therefore RCCL is not included in the evaluation below. Due to </w:t>
      </w:r>
      <w:r>
        <w:rPr>
          <w:rFonts w:ascii="LinLibertineT" w:hAnsi="LinLibertineT" w:eastAsia="LinLibertineT"/>
          <w:b w:val="0"/>
          <w:i w:val="0"/>
          <w:color w:val="000000"/>
          <w:sz w:val="18"/>
        </w:rPr>
        <w:t xml:space="preserve">compilation issues at the application layer with CrayMPICH and </w:t>
      </w:r>
      <w:r>
        <w:rPr>
          <w:rFonts w:ascii="LinLibertineT" w:hAnsi="LinLibertineT" w:eastAsia="LinLibertineT"/>
          <w:b w:val="0"/>
          <w:i w:val="0"/>
          <w:color w:val="000000"/>
          <w:sz w:val="18"/>
        </w:rPr>
        <w:t>cmake, CrayMPICH is also emitted from this evaluation. We use</w:t>
      </w:r>
    </w:p>
    <w:p>
      <w:pPr>
        <w:sectPr>
          <w:type w:val="nextColumn"/>
          <w:pgSz w:w="12240" w:h="15840"/>
          <w:pgMar w:top="612" w:right="1026" w:bottom="822" w:left="830" w:header="720" w:footer="720" w:gutter="0"/>
          <w:cols w:space="720" w:num="2" w:equalWidth="0">
            <w:col w:w="5302" w:space="0"/>
            <w:col w:w="5082" w:space="0"/>
            <w:col w:w="10384" w:space="0"/>
            <w:col w:w="5302" w:space="0"/>
            <w:col w:w="5082" w:space="0"/>
            <w:col w:w="10384" w:space="0"/>
            <w:col w:w="5062" w:space="0"/>
            <w:col w:w="5083" w:space="0"/>
            <w:col w:w="5062" w:space="0"/>
            <w:col w:w="5082" w:space="0"/>
            <w:col w:w="10144" w:space="0"/>
            <w:col w:w="5066" w:space="0"/>
            <w:col w:w="5082" w:space="0"/>
            <w:col w:w="1014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9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590"/>
        <w:gridCol w:w="2590"/>
        <w:gridCol w:w="2590"/>
        <w:gridCol w:w="2590"/>
      </w:tblGrid>
      <w:tr>
        <w:trPr>
          <w:trHeight w:hRule="exact" w:val="358"/>
        </w:trPr>
        <w:tc>
          <w:tcPr>
            <w:tcW w:type="dxa" w:w="504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0" w:after="0"/>
              <w:ind w:left="224" w:right="0" w:firstLine="0"/>
              <w:jc w:val="left"/>
            </w:pPr>
            <w:r>
              <w:rPr>
                <w:rFonts w:ascii="LinBiolinumT" w:hAnsi="LinBiolinumT" w:eastAsia="LinBiolinumT"/>
                <w:b w:val="0"/>
                <w:i w:val="0"/>
                <w:color w:val="000000"/>
                <w:sz w:val="14"/>
              </w:rPr>
              <w:t>PEARC ’22, July 10–14, 2022, Boston, MA, USA</w:t>
            </w:r>
          </w:p>
        </w:tc>
        <w:tc>
          <w:tcPr>
            <w:tcW w:type="dxa" w:w="25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525269" cy="678180"/>
                  <wp:docPr id="22" name="Picture 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5269" cy="67818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0" w:after="0"/>
              <w:ind w:left="0" w:right="16" w:firstLine="0"/>
              <w:jc w:val="right"/>
            </w:pPr>
            <w:r>
              <w:rPr>
                <w:rFonts w:ascii="LinBiolinumT" w:hAnsi="LinBiolinumT" w:eastAsia="LinBiolinumT"/>
                <w:b w:val="0"/>
                <w:i w:val="0"/>
                <w:color w:val="000000"/>
                <w:sz w:val="14"/>
              </w:rPr>
              <w:t>Shafie Khorassani, et al.</w:t>
            </w:r>
          </w:p>
        </w:tc>
      </w:tr>
      <w:tr>
        <w:trPr>
          <w:trHeight w:hRule="exact" w:val="1340"/>
        </w:trPr>
        <w:tc>
          <w:tcPr>
            <w:tcW w:type="dxa" w:w="246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34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525270" cy="683260"/>
                  <wp:docPr id="23" name="Picture 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5270" cy="6832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32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526540" cy="684530"/>
                  <wp:docPr id="24" name="Picture 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6540" cy="68453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590"/>
            <w:vMerge/>
            <w:tcBorders/>
          </w:tcPr>
          <w:p/>
        </w:tc>
        <w:tc>
          <w:tcPr>
            <w:tcW w:type="dxa" w:w="2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32" w:after="0"/>
              <w:ind w:left="7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525270" cy="684530"/>
                  <wp:docPr id="25" name="Picture 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5270" cy="68453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284"/>
        </w:trPr>
        <w:tc>
          <w:tcPr>
            <w:tcW w:type="dxa" w:w="246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exact" w:before="32" w:after="0"/>
              <w:ind w:left="0" w:right="0" w:firstLine="0"/>
              <w:jc w:val="center"/>
            </w:pPr>
            <w:r>
              <w:rPr>
                <w:rFonts w:ascii="LinLibertineT" w:hAnsi="LinLibertineT" w:eastAsia="LinLibertineT"/>
                <w:b w:val="0"/>
                <w:i w:val="0"/>
                <w:color w:val="000000"/>
                <w:sz w:val="14"/>
              </w:rPr>
              <w:t>(a) heFFTe - 16 GPUs (alltoall)</w:t>
            </w:r>
          </w:p>
        </w:tc>
        <w:tc>
          <w:tcPr>
            <w:tcW w:type="dxa" w:w="2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exact" w:before="32" w:after="0"/>
              <w:ind w:left="0" w:right="0" w:firstLine="0"/>
              <w:jc w:val="center"/>
            </w:pPr>
            <w:r>
              <w:rPr>
                <w:rFonts w:ascii="LinLibertineT" w:hAnsi="LinLibertineT" w:eastAsia="LinLibertineT"/>
                <w:b w:val="0"/>
                <w:i w:val="0"/>
                <w:color w:val="000000"/>
                <w:sz w:val="14"/>
              </w:rPr>
              <w:t>(b) heFFTe - 16 GPUs (alltoallv)</w:t>
            </w:r>
          </w:p>
        </w:tc>
        <w:tc>
          <w:tcPr>
            <w:tcW w:type="dxa" w:w="2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exact" w:before="32" w:after="0"/>
              <w:ind w:left="0" w:right="0" w:firstLine="0"/>
              <w:jc w:val="center"/>
            </w:pPr>
            <w:r>
              <w:rPr>
                <w:rFonts w:ascii="LinLibertineT" w:hAnsi="LinLibertineT" w:eastAsia="LinLibertineT"/>
                <w:b w:val="0"/>
                <w:i w:val="0"/>
                <w:color w:val="000000"/>
                <w:sz w:val="14"/>
              </w:rPr>
              <w:t>(c) heFFTe - 32 GPUs (alltoall)</w:t>
            </w:r>
          </w:p>
        </w:tc>
        <w:tc>
          <w:tcPr>
            <w:tcW w:type="dxa" w:w="2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exact" w:before="32" w:after="0"/>
              <w:ind w:left="374" w:right="0" w:firstLine="0"/>
              <w:jc w:val="left"/>
            </w:pPr>
            <w:r>
              <w:rPr>
                <w:rFonts w:ascii="LinLibertineT" w:hAnsi="LinLibertineT" w:eastAsia="LinLibertineT"/>
                <w:b w:val="0"/>
                <w:i w:val="0"/>
                <w:color w:val="000000"/>
                <w:sz w:val="14"/>
              </w:rPr>
              <w:t>(d) heFFTe - 32 GPUs (alltoallv)</w:t>
            </w:r>
          </w:p>
        </w:tc>
      </w:tr>
    </w:tbl>
    <w:p>
      <w:pPr>
        <w:autoSpaceDN w:val="0"/>
        <w:autoSpaceDE w:val="0"/>
        <w:widowControl/>
        <w:spacing w:line="220" w:lineRule="exact" w:before="44" w:after="202"/>
        <w:ind w:left="224" w:right="50" w:firstLine="0"/>
        <w:jc w:val="both"/>
      </w:pPr>
      <w:r>
        <w:rPr>
          <w:rFonts w:ascii="LinLibertineTB" w:hAnsi="LinLibertineTB" w:eastAsia="LinLibertineTB"/>
          <w:b/>
          <w:i w:val="0"/>
          <w:color w:val="000000"/>
          <w:sz w:val="18"/>
        </w:rPr>
        <w:t xml:space="preserve">Figure 7: Performance of heFFTe Application using the rocfft backend for different problem sizes on 16 GPUs (4 nodes, 4 GPUs </w:t>
      </w:r>
      <w:r>
        <w:rPr>
          <w:rFonts w:ascii="LinLibertineTB" w:hAnsi="LinLibertineTB" w:eastAsia="LinLibertineTB"/>
          <w:b/>
          <w:i w:val="0"/>
          <w:color w:val="000000"/>
          <w:sz w:val="18"/>
        </w:rPr>
        <w:t xml:space="preserve">per node), and 32 GPUs (8 nodes, 4 GPUs per Node). Two different communication methods are shown including MPI_Alltoall </w:t>
      </w:r>
      <w:r>
        <w:rPr>
          <w:rFonts w:ascii="LinLibertineTB" w:hAnsi="LinLibertineTB" w:eastAsia="LinLibertineTB"/>
          <w:b/>
          <w:i w:val="0"/>
          <w:color w:val="000000"/>
          <w:sz w:val="18"/>
        </w:rPr>
        <w:t>[-a2a] (7(c)) and MPI_Alltoallv [-a2av] (7(d)) using various MPI libraries including MVAPICH2-GDR, and OpenMPI + UCX.</w:t>
      </w:r>
    </w:p>
    <w:p>
      <w:pPr>
        <w:sectPr>
          <w:pgSz w:w="12240" w:h="15840"/>
          <w:pgMar w:top="612" w:right="1026" w:bottom="822" w:left="852" w:header="720" w:footer="720" w:gutter="0"/>
          <w:cols w:space="720" w:num="1" w:equalWidth="0">
            <w:col w:w="10362" w:space="0"/>
            <w:col w:w="5302" w:space="0"/>
            <w:col w:w="5082" w:space="0"/>
            <w:col w:w="10384" w:space="0"/>
            <w:col w:w="5302" w:space="0"/>
            <w:col w:w="5082" w:space="0"/>
            <w:col w:w="10384" w:space="0"/>
            <w:col w:w="5062" w:space="0"/>
            <w:col w:w="5083" w:space="0"/>
            <w:col w:w="5062" w:space="0"/>
            <w:col w:w="5082" w:space="0"/>
            <w:col w:w="10144" w:space="0"/>
            <w:col w:w="5066" w:space="0"/>
            <w:col w:w="5082" w:space="0"/>
            <w:col w:w="10148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156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3051810" cy="1356360"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051810" cy="1356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92" w:lineRule="exact" w:before="62" w:after="0"/>
        <w:ind w:left="0" w:right="1356" w:firstLine="0"/>
        <w:jc w:val="right"/>
      </w:pPr>
      <w:r>
        <w:rPr>
          <w:rFonts w:ascii="LinLibertineT" w:hAnsi="LinLibertineT" w:eastAsia="LinLibertineT"/>
          <w:b w:val="0"/>
          <w:i w:val="0"/>
          <w:color w:val="000000"/>
          <w:sz w:val="14"/>
        </w:rPr>
        <w:t>(a) rocHPCG - 8 GPUs (2 nodes, 4 ppn)</w:t>
      </w:r>
    </w:p>
    <w:p>
      <w:pPr>
        <w:sectPr>
          <w:type w:val="continuous"/>
          <w:pgSz w:w="12240" w:h="15840"/>
          <w:pgMar w:top="612" w:right="1026" w:bottom="822" w:left="852" w:header="720" w:footer="720" w:gutter="0"/>
          <w:cols w:space="720" w:num="2" w:equalWidth="0">
            <w:col w:w="5028" w:space="0"/>
            <w:col w:w="5334" w:space="0"/>
            <w:col w:w="10362" w:space="0"/>
            <w:col w:w="5302" w:space="0"/>
            <w:col w:w="5082" w:space="0"/>
            <w:col w:w="10384" w:space="0"/>
            <w:col w:w="5302" w:space="0"/>
            <w:col w:w="5082" w:space="0"/>
            <w:col w:w="10384" w:space="0"/>
            <w:col w:w="5062" w:space="0"/>
            <w:col w:w="5083" w:space="0"/>
            <w:col w:w="5062" w:space="0"/>
            <w:col w:w="5082" w:space="0"/>
            <w:col w:w="10144" w:space="0"/>
            <w:col w:w="5066" w:space="0"/>
            <w:col w:w="5082" w:space="0"/>
            <w:col w:w="10148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68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3051810" cy="1356360"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051810" cy="1356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92" w:lineRule="exact" w:before="62" w:after="88"/>
        <w:ind w:left="0" w:right="1730" w:firstLine="0"/>
        <w:jc w:val="right"/>
      </w:pPr>
      <w:r>
        <w:rPr>
          <w:rFonts w:ascii="LinLibertineT" w:hAnsi="LinLibertineT" w:eastAsia="LinLibertineT"/>
          <w:b w:val="0"/>
          <w:i w:val="0"/>
          <w:color w:val="000000"/>
          <w:sz w:val="14"/>
        </w:rPr>
        <w:t>(b) rocHPCG - 16 GPUs (4 nodes, 4ppn)</w:t>
      </w:r>
    </w:p>
    <w:p>
      <w:pPr>
        <w:sectPr>
          <w:type w:val="nextColumn"/>
          <w:pgSz w:w="12240" w:h="15840"/>
          <w:pgMar w:top="612" w:right="1026" w:bottom="822" w:left="852" w:header="720" w:footer="720" w:gutter="0"/>
          <w:cols w:space="720" w:num="2" w:equalWidth="0">
            <w:col w:w="5028" w:space="0"/>
            <w:col w:w="5334" w:space="0"/>
            <w:col w:w="10362" w:space="0"/>
            <w:col w:w="5302" w:space="0"/>
            <w:col w:w="5082" w:space="0"/>
            <w:col w:w="10384" w:space="0"/>
            <w:col w:w="5302" w:space="0"/>
            <w:col w:w="5082" w:space="0"/>
            <w:col w:w="10384" w:space="0"/>
            <w:col w:w="5062" w:space="0"/>
            <w:col w:w="5083" w:space="0"/>
            <w:col w:w="5062" w:space="0"/>
            <w:col w:w="5082" w:space="0"/>
            <w:col w:w="10144" w:space="0"/>
            <w:col w:w="5066" w:space="0"/>
            <w:col w:w="5082" w:space="0"/>
            <w:col w:w="10148" w:space="0"/>
          </w:cols>
          <w:docGrid w:linePitch="360"/>
        </w:sectPr>
      </w:pPr>
    </w:p>
    <w:p>
      <w:pPr>
        <w:autoSpaceDN w:val="0"/>
        <w:autoSpaceDE w:val="0"/>
        <w:widowControl/>
        <w:spacing w:line="242" w:lineRule="exact" w:before="0" w:after="122"/>
        <w:ind w:left="0" w:right="2692" w:firstLine="0"/>
        <w:jc w:val="right"/>
      </w:pPr>
      <w:r>
        <w:rPr>
          <w:rFonts w:ascii="LinLibertineTB" w:hAnsi="LinLibertineTB" w:eastAsia="LinLibertineTB"/>
          <w:b/>
          <w:i w:val="0"/>
          <w:color w:val="000000"/>
          <w:sz w:val="18"/>
        </w:rPr>
        <w:t>Figure 8: Performance of rocHPCG on 8 GPUs and 16 GPUs</w:t>
      </w:r>
    </w:p>
    <w:p>
      <w:pPr>
        <w:sectPr>
          <w:type w:val="continuous"/>
          <w:pgSz w:w="12240" w:h="15840"/>
          <w:pgMar w:top="612" w:right="1026" w:bottom="822" w:left="852" w:header="720" w:footer="720" w:gutter="0"/>
          <w:cols w:space="720" w:num="1" w:equalWidth="0">
            <w:col w:w="10362" w:space="0"/>
            <w:col w:w="5028" w:space="0"/>
            <w:col w:w="5334" w:space="0"/>
            <w:col w:w="10362" w:space="0"/>
            <w:col w:w="5302" w:space="0"/>
            <w:col w:w="5082" w:space="0"/>
            <w:col w:w="10384" w:space="0"/>
            <w:col w:w="5302" w:space="0"/>
            <w:col w:w="5082" w:space="0"/>
            <w:col w:w="10384" w:space="0"/>
            <w:col w:w="5062" w:space="0"/>
            <w:col w:w="5083" w:space="0"/>
            <w:col w:w="5062" w:space="0"/>
            <w:col w:w="5082" w:space="0"/>
            <w:col w:w="10144" w:space="0"/>
            <w:col w:w="5066" w:space="0"/>
            <w:col w:w="5082" w:space="0"/>
            <w:col w:w="10148" w:space="0"/>
          </w:cols>
          <w:docGrid w:linePitch="360"/>
        </w:sectPr>
      </w:pPr>
    </w:p>
    <w:p>
      <w:pPr>
        <w:autoSpaceDN w:val="0"/>
        <w:autoSpaceDE w:val="0"/>
        <w:widowControl/>
        <w:spacing w:line="218" w:lineRule="exact" w:before="30" w:after="0"/>
        <w:ind w:left="224" w:right="144" w:firstLine="0"/>
        <w:jc w:val="left"/>
      </w:pPr>
      <w:r>
        <w:rPr>
          <w:rFonts w:ascii="LinLibertineT" w:hAnsi="LinLibertineT" w:eastAsia="LinLibertineT"/>
          <w:b w:val="0"/>
          <w:i w:val="0"/>
          <w:color w:val="000000"/>
          <w:sz w:val="18"/>
        </w:rPr>
        <w:t xml:space="preserve">the rocHPCG application as well to compare the GPU-aware MPI </w:t>
      </w:r>
      <w:r>
        <w:rPr>
          <w:rFonts w:ascii="LinLibertineT" w:hAnsi="LinLibertineT" w:eastAsia="LinLibertineT"/>
          <w:b w:val="0"/>
          <w:i w:val="0"/>
          <w:color w:val="000000"/>
          <w:sz w:val="18"/>
        </w:rPr>
        <w:t>libraries.</w:t>
      </w:r>
    </w:p>
    <w:p>
      <w:pPr>
        <w:autoSpaceDN w:val="0"/>
        <w:tabs>
          <w:tab w:pos="720" w:val="left"/>
        </w:tabs>
        <w:autoSpaceDE w:val="0"/>
        <w:widowControl/>
        <w:spacing w:line="226" w:lineRule="exact" w:before="378" w:after="0"/>
        <w:ind w:left="224" w:right="144" w:firstLine="0"/>
        <w:jc w:val="left"/>
      </w:pPr>
      <w:r>
        <w:rPr>
          <w:rFonts w:ascii="LinBiolinumTI" w:hAnsi="LinBiolinumTI" w:eastAsia="LinBiolinumTI"/>
          <w:b w:val="0"/>
          <w:i/>
          <w:color w:val="000000"/>
          <w:sz w:val="18"/>
        </w:rPr>
        <w:t xml:space="preserve">3.4.1 </w:t>
      </w:r>
      <w:r>
        <w:tab/>
      </w:r>
      <w:r>
        <w:rPr>
          <w:rFonts w:ascii="LinBiolinumTI" w:hAnsi="LinBiolinumTI" w:eastAsia="LinBiolinumTI"/>
          <w:b w:val="0"/>
          <w:i/>
          <w:color w:val="000000"/>
          <w:sz w:val="18"/>
        </w:rPr>
        <w:t>heFFTE —.</w:t>
      </w:r>
      <w:r>
        <w:rPr>
          <w:rFonts w:ascii="LinLibertineT" w:hAnsi="LinLibertineT" w:eastAsia="LinLibertineT"/>
          <w:b w:val="0"/>
          <w:i w:val="0"/>
          <w:color w:val="000000"/>
          <w:sz w:val="18"/>
        </w:rPr>
        <w:t xml:space="preserve"> The heFFTe application is a highly efficient Fast </w:t>
      </w:r>
      <w:r>
        <w:rPr>
          <w:rFonts w:ascii="LinLibertineT" w:hAnsi="LinLibertineT" w:eastAsia="LinLibertineT"/>
          <w:b w:val="0"/>
          <w:i w:val="0"/>
          <w:color w:val="000000"/>
          <w:sz w:val="18"/>
        </w:rPr>
        <w:t>Fourier transform (FFT) library for exascale systems. It uses GPU-</w:t>
      </w:r>
      <w:r>
        <w:rPr>
          <w:rFonts w:ascii="LinLibertineT" w:hAnsi="LinLibertineT" w:eastAsia="LinLibertineT"/>
          <w:b w:val="0"/>
          <w:i w:val="0"/>
          <w:color w:val="000000"/>
          <w:sz w:val="18"/>
        </w:rPr>
        <w:t xml:space="preserve">aware MPI for communication and is provided as an open-source </w:t>
      </w:r>
      <w:r>
        <w:rPr>
          <w:rFonts w:ascii="LinLibertineT" w:hAnsi="LinLibertineT" w:eastAsia="LinLibertineT"/>
          <w:b w:val="0"/>
          <w:i w:val="0"/>
          <w:color w:val="000000"/>
          <w:sz w:val="18"/>
        </w:rPr>
        <w:t>application. It provides the GPU kernel implementation with effi-</w:t>
      </w:r>
      <w:r>
        <w:rPr>
          <w:w w:val="98.62537384033203"/>
          <w:rFonts w:ascii="LinLibertineT" w:hAnsi="LinLibertineT" w:eastAsia="LinLibertineT"/>
          <w:b w:val="0"/>
          <w:i w:val="0"/>
          <w:color w:val="000000"/>
          <w:sz w:val="18"/>
        </w:rPr>
        <w:t xml:space="preserve">cient scalability on large-scale clusters for 2-D and 3-D FFT libraries. </w:t>
      </w:r>
      <w:r>
        <w:rPr>
          <w:w w:val="98.725954691569"/>
          <w:rFonts w:ascii="LinLibertineT" w:hAnsi="LinLibertineT" w:eastAsia="LinLibertineT"/>
          <w:b w:val="0"/>
          <w:i w:val="0"/>
          <w:color w:val="000000"/>
          <w:sz w:val="18"/>
        </w:rPr>
        <w:t>Based on FFTMPI and SWFFT libraries, it presents so-called pencil-</w:t>
      </w:r>
      <w:r>
        <w:rPr>
          <w:rFonts w:ascii="LinLibertineT" w:hAnsi="LinLibertineT" w:eastAsia="LinLibertineT"/>
          <w:b w:val="0"/>
          <w:i w:val="0"/>
          <w:color w:val="000000"/>
          <w:sz w:val="18"/>
        </w:rPr>
        <w:t>to-pencil methodology to compute 3-D FFT.</w:t>
      </w:r>
    </w:p>
    <w:p>
      <w:pPr>
        <w:autoSpaceDN w:val="0"/>
        <w:autoSpaceDE w:val="0"/>
        <w:widowControl/>
        <w:spacing w:line="220" w:lineRule="exact" w:before="28" w:after="0"/>
        <w:ind w:left="216" w:right="144" w:firstLine="200"/>
        <w:jc w:val="left"/>
      </w:pPr>
      <w:r>
        <w:rPr>
          <w:rFonts w:ascii="LinLibertineT" w:hAnsi="LinLibertineT" w:eastAsia="LinLibertineT"/>
          <w:b w:val="0"/>
          <w:i w:val="0"/>
          <w:color w:val="000000"/>
          <w:sz w:val="18"/>
        </w:rPr>
        <w:t xml:space="preserve">We evaluate the performance of the heFFTe application as a </w:t>
      </w:r>
      <w:r>
        <w:rPr>
          <w:rFonts w:ascii="LinLibertineT" w:hAnsi="LinLibertineT" w:eastAsia="LinLibertineT"/>
          <w:b w:val="0"/>
          <w:i w:val="0"/>
          <w:color w:val="000000"/>
          <w:sz w:val="18"/>
        </w:rPr>
        <w:t xml:space="preserve">measure of GFlops/s with different problem sizes. The application </w:t>
      </w:r>
      <w:r>
        <w:rPr>
          <w:rFonts w:ascii="LinLibertineT" w:hAnsi="LinLibertineT" w:eastAsia="LinLibertineT"/>
          <w:b w:val="0"/>
          <w:i w:val="0"/>
          <w:color w:val="000000"/>
          <w:sz w:val="18"/>
        </w:rPr>
        <w:t xml:space="preserve">can be run with either an alltoall-based or alltoallv-based problem. </w:t>
      </w:r>
      <w:r>
        <w:rPr>
          <w:rFonts w:ascii="LinLibertineT" w:hAnsi="LinLibertineT" w:eastAsia="LinLibertineT"/>
          <w:b w:val="0"/>
          <w:i w:val="0"/>
          <w:color w:val="000000"/>
          <w:sz w:val="18"/>
        </w:rPr>
        <w:t xml:space="preserve">When running heFFTe on GPUs using GPU-aware MPI libraries, </w:t>
      </w:r>
      <w:r>
        <w:rPr>
          <w:w w:val="98.62537384033203"/>
          <w:rFonts w:ascii="LinLibertineT" w:hAnsi="LinLibertineT" w:eastAsia="LinLibertineT"/>
          <w:b w:val="0"/>
          <w:i w:val="0"/>
          <w:color w:val="000000"/>
          <w:sz w:val="18"/>
        </w:rPr>
        <w:t xml:space="preserve">we utilize the rocFFT backend provided for the heFFTe benchmarks </w:t>
      </w:r>
      <w:r>
        <w:rPr>
          <w:w w:val="98.62537384033203"/>
          <w:rFonts w:ascii="LinLibertineT" w:hAnsi="LinLibertineT" w:eastAsia="LinLibertineT"/>
          <w:b w:val="0"/>
          <w:i w:val="0"/>
          <w:color w:val="000000"/>
          <w:sz w:val="18"/>
        </w:rPr>
        <w:t xml:space="preserve">with support for ROCm. We demonstrate the performance of heFFTe </w:t>
      </w:r>
      <w:r>
        <w:rPr>
          <w:rFonts w:ascii="LinLibertineT" w:hAnsi="LinLibertineT" w:eastAsia="LinLibertineT"/>
          <w:b w:val="0"/>
          <w:i w:val="0"/>
          <w:color w:val="000000"/>
          <w:sz w:val="18"/>
        </w:rPr>
        <w:t xml:space="preserve">on GPUs in Figures 7(c) and 7(d) for alltoall with 65 GFlops/s and </w:t>
      </w:r>
      <w:r>
        <w:rPr>
          <w:rFonts w:ascii="LinLibertineT" w:hAnsi="LinLibertineT" w:eastAsia="LinLibertineT"/>
          <w:b w:val="0"/>
          <w:i w:val="0"/>
          <w:color w:val="000000"/>
          <w:sz w:val="18"/>
        </w:rPr>
        <w:t xml:space="preserve">alltoallv with 187 GFlops/s using MVAPICH2-GDR for a problem </w:t>
      </w:r>
      <w:r>
        <w:rPr>
          <w:rFonts w:ascii="LinLibertineT" w:hAnsi="LinLibertineT" w:eastAsia="LinLibertineT"/>
          <w:b w:val="0"/>
          <w:i w:val="0"/>
          <w:color w:val="000000"/>
          <w:sz w:val="18"/>
        </w:rPr>
        <w:t>size of 512</w:t>
      </w:r>
      <w:r>
        <w:rPr>
          <w:w w:val="96.96933110555013"/>
          <w:rFonts w:ascii="txsys" w:hAnsi="txsys" w:eastAsia="txsys"/>
          <w:b w:val="0"/>
          <w:i w:val="0"/>
          <w:color w:val="000000"/>
          <w:sz w:val="15"/>
        </w:rPr>
        <w:t>∧</w:t>
      </w:r>
      <w:r>
        <w:rPr>
          <w:rFonts w:ascii="LinLibertineT" w:hAnsi="LinLibertineT" w:eastAsia="LinLibertineT"/>
          <w:b w:val="0"/>
          <w:i w:val="0"/>
          <w:color w:val="000000"/>
          <w:sz w:val="18"/>
        </w:rPr>
        <w:t xml:space="preserve">3, in contrast to 3.17 GFlops/s and 3.28 GFlops with </w:t>
      </w:r>
      <w:r>
        <w:rPr>
          <w:w w:val="98.77621332804361"/>
          <w:rFonts w:ascii="LinLibertineT" w:hAnsi="LinLibertineT" w:eastAsia="LinLibertineT"/>
          <w:b w:val="0"/>
          <w:i w:val="0"/>
          <w:color w:val="000000"/>
          <w:sz w:val="18"/>
        </w:rPr>
        <w:t xml:space="preserve">OpenMPI + UCX for altoall and alltoallv, respectively, for the same </w:t>
      </w:r>
      <w:r>
        <w:rPr>
          <w:rFonts w:ascii="LinLibertineT" w:hAnsi="LinLibertineT" w:eastAsia="LinLibertineT"/>
          <w:b w:val="0"/>
          <w:i w:val="0"/>
          <w:color w:val="000000"/>
          <w:sz w:val="18"/>
        </w:rPr>
        <w:t>problem size.</w:t>
      </w:r>
    </w:p>
    <w:p>
      <w:pPr>
        <w:autoSpaceDN w:val="0"/>
        <w:tabs>
          <w:tab w:pos="726" w:val="left"/>
        </w:tabs>
        <w:autoSpaceDE w:val="0"/>
        <w:widowControl/>
        <w:spacing w:line="224" w:lineRule="exact" w:before="382" w:after="0"/>
        <w:ind w:left="224" w:right="144" w:firstLine="0"/>
        <w:jc w:val="left"/>
      </w:pPr>
      <w:r>
        <w:rPr>
          <w:rFonts w:ascii="LinBiolinumTI" w:hAnsi="LinBiolinumTI" w:eastAsia="LinBiolinumTI"/>
          <w:b w:val="0"/>
          <w:i/>
          <w:color w:val="000000"/>
          <w:sz w:val="18"/>
        </w:rPr>
        <w:t xml:space="preserve">3.4.2 </w:t>
      </w:r>
      <w:r>
        <w:tab/>
      </w:r>
      <w:r>
        <w:rPr>
          <w:rFonts w:ascii="LinBiolinumTI" w:hAnsi="LinBiolinumTI" w:eastAsia="LinBiolinumTI"/>
          <w:b w:val="0"/>
          <w:i/>
          <w:color w:val="000000"/>
          <w:sz w:val="18"/>
        </w:rPr>
        <w:t>rocHPCG —.</w:t>
      </w:r>
      <w:r>
        <w:rPr>
          <w:rFonts w:ascii="LinLibertineT" w:hAnsi="LinLibertineT" w:eastAsia="LinLibertineT"/>
          <w:b w:val="0"/>
          <w:i w:val="0"/>
          <w:color w:val="000000"/>
          <w:sz w:val="18"/>
        </w:rPr>
        <w:t xml:space="preserve"> rocHPCG [</w:t>
      </w:r>
      <w:r>
        <w:rPr>
          <w:rFonts w:ascii="LinLibertineT" w:hAnsi="LinLibertineT" w:eastAsia="LinLibertineT"/>
          <w:b w:val="0"/>
          <w:i w:val="0"/>
          <w:color w:val="000000"/>
          <w:sz w:val="18"/>
        </w:rPr>
        <w:t>3</w:t>
      </w:r>
      <w:r>
        <w:rPr>
          <w:rFonts w:ascii="LinLibertineT" w:hAnsi="LinLibertineT" w:eastAsia="LinLibertineT"/>
          <w:b w:val="0"/>
          <w:i w:val="0"/>
          <w:color w:val="000000"/>
          <w:sz w:val="18"/>
        </w:rPr>
        <w:t xml:space="preserve">] is a ROCm runtime benchmark </w:t>
      </w:r>
      <w:r>
        <w:rPr>
          <w:rFonts w:ascii="LinLibertineT" w:hAnsi="LinLibertineT" w:eastAsia="LinLibertineT"/>
          <w:b w:val="0"/>
          <w:i w:val="0"/>
          <w:color w:val="000000"/>
          <w:sz w:val="18"/>
        </w:rPr>
        <w:t>based on the High-Performance Conjugate Gradients (HPCG) ap-</w:t>
      </w:r>
      <w:r>
        <w:rPr>
          <w:rFonts w:ascii="LinLibertineT" w:hAnsi="LinLibertineT" w:eastAsia="LinLibertineT"/>
          <w:b w:val="0"/>
          <w:i w:val="0"/>
          <w:color w:val="000000"/>
          <w:sz w:val="18"/>
        </w:rPr>
        <w:t xml:space="preserve">plication for AMD GPUs. HPCG benchmark is used as a metric </w:t>
      </w:r>
      <w:r>
        <w:rPr>
          <w:rFonts w:ascii="LinLibertineT" w:hAnsi="LinLibertineT" w:eastAsia="LinLibertineT"/>
          <w:b w:val="0"/>
          <w:i w:val="0"/>
          <w:color w:val="000000"/>
          <w:sz w:val="18"/>
        </w:rPr>
        <w:t xml:space="preserve">for the Top500 systems since it simulates the computational and </w:t>
      </w:r>
      <w:r>
        <w:rPr>
          <w:w w:val="98.62537384033203"/>
          <w:rFonts w:ascii="LinLibertineT" w:hAnsi="LinLibertineT" w:eastAsia="LinLibertineT"/>
          <w:b w:val="0"/>
          <w:i w:val="0"/>
          <w:color w:val="000000"/>
          <w:sz w:val="18"/>
        </w:rPr>
        <w:t>data-access patterns of a variety of scientific applications, and com-</w:t>
      </w:r>
      <w:r>
        <w:rPr>
          <w:rFonts w:ascii="LinLibertineT" w:hAnsi="LinLibertineT" w:eastAsia="LinLibertineT"/>
          <w:b w:val="0"/>
          <w:i w:val="0"/>
          <w:color w:val="000000"/>
          <w:sz w:val="18"/>
        </w:rPr>
        <w:t xml:space="preserve">munication patterns, including MPI point-to-point and collective </w:t>
      </w:r>
      <w:r>
        <w:rPr>
          <w:rFonts w:ascii="LinLibertineT" w:hAnsi="LinLibertineT" w:eastAsia="LinLibertineT"/>
          <w:b w:val="0"/>
          <w:i w:val="0"/>
          <w:color w:val="000000"/>
          <w:sz w:val="18"/>
        </w:rPr>
        <w:t xml:space="preserve">operations and OpenMP supports. rocHPCG consists of different </w:t>
      </w:r>
      <w:r>
        <w:rPr>
          <w:w w:val="98.62537384033203"/>
          <w:rFonts w:ascii="LinLibertineT" w:hAnsi="LinLibertineT" w:eastAsia="LinLibertineT"/>
          <w:b w:val="0"/>
          <w:i w:val="0"/>
          <w:color w:val="000000"/>
          <w:sz w:val="18"/>
        </w:rPr>
        <w:t xml:space="preserve">sub-operation metrics, including global dot product (DDOT), vector </w:t>
      </w:r>
      <w:r>
        <w:rPr>
          <w:rFonts w:ascii="LinLibertineT" w:hAnsi="LinLibertineT" w:eastAsia="LinLibertineT"/>
          <w:b w:val="0"/>
          <w:i w:val="0"/>
          <w:color w:val="000000"/>
          <w:sz w:val="18"/>
        </w:rPr>
        <w:t>update (WAXPBY), sparse matrix-vector multiplication (SpMV),</w:t>
      </w:r>
    </w:p>
    <w:p>
      <w:pPr>
        <w:sectPr>
          <w:type w:val="continuous"/>
          <w:pgSz w:w="12240" w:h="15840"/>
          <w:pgMar w:top="612" w:right="1026" w:bottom="822" w:left="852" w:header="720" w:footer="720" w:gutter="0"/>
          <w:cols w:space="720" w:num="2" w:equalWidth="0">
            <w:col w:w="5280" w:space="0"/>
            <w:col w:w="5082" w:space="0"/>
            <w:col w:w="10362" w:space="0"/>
            <w:col w:w="5028" w:space="0"/>
            <w:col w:w="5334" w:space="0"/>
            <w:col w:w="10362" w:space="0"/>
            <w:col w:w="5302" w:space="0"/>
            <w:col w:w="5082" w:space="0"/>
            <w:col w:w="10384" w:space="0"/>
            <w:col w:w="5302" w:space="0"/>
            <w:col w:w="5082" w:space="0"/>
            <w:col w:w="10384" w:space="0"/>
            <w:col w:w="5062" w:space="0"/>
            <w:col w:w="5083" w:space="0"/>
            <w:col w:w="5062" w:space="0"/>
            <w:col w:w="5082" w:space="0"/>
            <w:col w:w="10144" w:space="0"/>
            <w:col w:w="5066" w:space="0"/>
            <w:col w:w="5082" w:space="0"/>
            <w:col w:w="10148" w:space="0"/>
          </w:cols>
          <w:docGrid w:linePitch="360"/>
        </w:sectPr>
      </w:pPr>
    </w:p>
    <w:p>
      <w:pPr>
        <w:autoSpaceDN w:val="0"/>
        <w:autoSpaceDE w:val="0"/>
        <w:widowControl/>
        <w:spacing w:line="218" w:lineRule="exact" w:before="28" w:after="0"/>
        <w:ind w:left="144" w:right="0" w:firstLine="0"/>
        <w:jc w:val="center"/>
      </w:pPr>
      <w:r>
        <w:rPr>
          <w:rFonts w:ascii="LinLibertineT" w:hAnsi="LinLibertineT" w:eastAsia="LinLibertineT"/>
          <w:b w:val="0"/>
          <w:i w:val="0"/>
          <w:color w:val="000000"/>
          <w:sz w:val="18"/>
        </w:rPr>
        <w:t>multigrid preconditioner (MG), etc. We demonstrate the perfor-</w:t>
      </w:r>
      <w:r>
        <w:rPr>
          <w:rFonts w:ascii="LinLibertineT" w:hAnsi="LinLibertineT" w:eastAsia="LinLibertineT"/>
          <w:b w:val="0"/>
          <w:i w:val="0"/>
          <w:color w:val="000000"/>
          <w:sz w:val="18"/>
        </w:rPr>
        <w:t xml:space="preserve">mance of each phase separately in the evaluation done in Figure 8 </w:t>
      </w:r>
      <w:r>
        <w:rPr>
          <w:rFonts w:ascii="LinLibertineT" w:hAnsi="LinLibertineT" w:eastAsia="LinLibertineT"/>
          <w:b w:val="0"/>
          <w:i w:val="0"/>
          <w:color w:val="000000"/>
          <w:sz w:val="18"/>
        </w:rPr>
        <w:t>comparing MVAPICH2-GDR performance with OpenMPI + UCX.</w:t>
      </w:r>
    </w:p>
    <w:p>
      <w:pPr>
        <w:autoSpaceDN w:val="0"/>
        <w:tabs>
          <w:tab w:pos="558" w:val="left"/>
        </w:tabs>
        <w:autoSpaceDE w:val="0"/>
        <w:widowControl/>
        <w:spacing w:line="292" w:lineRule="exact" w:before="316" w:after="0"/>
        <w:ind w:left="228" w:right="0" w:firstLine="0"/>
        <w:jc w:val="left"/>
      </w:pPr>
      <w:r>
        <w:rPr>
          <w:rFonts w:ascii="LinLibertineTB" w:hAnsi="LinLibertineTB" w:eastAsia="LinLibertineTB"/>
          <w:b/>
          <w:i w:val="0"/>
          <w:color w:val="000000"/>
          <w:sz w:val="22"/>
        </w:rPr>
        <w:t xml:space="preserve">4 </w:t>
      </w:r>
      <w:r>
        <w:tab/>
      </w:r>
      <w:r>
        <w:rPr>
          <w:rFonts w:ascii="LinLibertineTB" w:hAnsi="LinLibertineTB" w:eastAsia="LinLibertineTB"/>
          <w:b/>
          <w:i w:val="0"/>
          <w:color w:val="000000"/>
          <w:sz w:val="22"/>
        </w:rPr>
        <w:t>RELATED WORK</w:t>
      </w:r>
    </w:p>
    <w:p>
      <w:pPr>
        <w:autoSpaceDN w:val="0"/>
        <w:autoSpaceDE w:val="0"/>
        <w:widowControl/>
        <w:spacing w:line="220" w:lineRule="exact" w:before="28" w:after="0"/>
        <w:ind w:left="226" w:right="0" w:hanging="6"/>
        <w:jc w:val="left"/>
      </w:pPr>
      <w:r>
        <w:rPr>
          <w:rFonts w:ascii="LinLibertineT" w:hAnsi="LinLibertineT" w:eastAsia="LinLibertineT"/>
          <w:b w:val="0"/>
          <w:i w:val="0"/>
          <w:color w:val="000000"/>
          <w:sz w:val="18"/>
        </w:rPr>
        <w:t>The HPE Cray Slingshot Interconnect will be deployed on the up-</w:t>
      </w:r>
      <w:r>
        <w:rPr>
          <w:w w:val="98.62537384033203"/>
          <w:rFonts w:ascii="LinLibertineT" w:hAnsi="LinLibertineT" w:eastAsia="LinLibertineT"/>
          <w:b w:val="0"/>
          <w:i w:val="0"/>
          <w:color w:val="000000"/>
          <w:sz w:val="18"/>
        </w:rPr>
        <w:t>coming exascale systems. De Sensi et. al [</w:t>
      </w:r>
      <w:r>
        <w:rPr>
          <w:rFonts w:ascii="LinLibertineT" w:hAnsi="LinLibertineT" w:eastAsia="LinLibertineT"/>
          <w:b w:val="0"/>
          <w:i w:val="0"/>
          <w:color w:val="000000"/>
          <w:sz w:val="18"/>
        </w:rPr>
        <w:t>9</w:t>
      </w:r>
      <w:r>
        <w:rPr>
          <w:w w:val="98.62537384033203"/>
          <w:rFonts w:ascii="LinLibertineT" w:hAnsi="LinLibertineT" w:eastAsia="LinLibertineT"/>
          <w:b w:val="0"/>
          <w:i w:val="0"/>
          <w:color w:val="000000"/>
          <w:sz w:val="18"/>
        </w:rPr>
        <w:t xml:space="preserve">] proposed early research </w:t>
      </w:r>
      <w:r>
        <w:rPr>
          <w:rFonts w:ascii="LinLibertineT" w:hAnsi="LinLibertineT" w:eastAsia="LinLibertineT"/>
          <w:b w:val="0"/>
          <w:i w:val="0"/>
          <w:color w:val="000000"/>
          <w:sz w:val="18"/>
        </w:rPr>
        <w:t xml:space="preserve">investigating Slingshot for large-scale computing systems. They </w:t>
      </w:r>
      <w:r>
        <w:rPr>
          <w:rFonts w:ascii="LinLibertineT" w:hAnsi="LinLibertineT" w:eastAsia="LinLibertineT"/>
          <w:b w:val="0"/>
          <w:i w:val="0"/>
          <w:color w:val="000000"/>
          <w:sz w:val="18"/>
        </w:rPr>
        <w:t xml:space="preserve">described Slingshot as the next-generation large-scale system and </w:t>
      </w:r>
      <w:r>
        <w:rPr>
          <w:w w:val="98.97697236802843"/>
          <w:rFonts w:ascii="LinLibertineT" w:hAnsi="LinLibertineT" w:eastAsia="LinLibertineT"/>
          <w:b w:val="0"/>
          <w:i w:val="0"/>
          <w:color w:val="000000"/>
          <w:sz w:val="18"/>
        </w:rPr>
        <w:t xml:space="preserve">summarized the key features as the following: high-radix Ethernet </w:t>
      </w:r>
      <w:r>
        <w:rPr>
          <w:rFonts w:ascii="LinLibertineT" w:hAnsi="LinLibertineT" w:eastAsia="LinLibertineT"/>
          <w:b w:val="0"/>
          <w:i w:val="0"/>
          <w:color w:val="000000"/>
          <w:sz w:val="18"/>
        </w:rPr>
        <w:t>switches, adaptive routing, congestion control, and QoS manage-</w:t>
      </w:r>
      <w:r>
        <w:rPr>
          <w:w w:val="98.62537384033203"/>
          <w:rFonts w:ascii="LinLibertineT" w:hAnsi="LinLibertineT" w:eastAsia="LinLibertineT"/>
          <w:b w:val="0"/>
          <w:i w:val="0"/>
          <w:color w:val="000000"/>
          <w:sz w:val="18"/>
        </w:rPr>
        <w:t xml:space="preserve">ment. They evaluated the system performance using Slingshot with </w:t>
      </w:r>
      <w:r>
        <w:rPr>
          <w:rFonts w:ascii="LinLibertineT" w:hAnsi="LinLibertineT" w:eastAsia="LinLibertineT"/>
          <w:b w:val="0"/>
          <w:i w:val="0"/>
          <w:color w:val="000000"/>
          <w:sz w:val="18"/>
        </w:rPr>
        <w:t xml:space="preserve">both individual and concurrent workloads to close the real HPC </w:t>
      </w:r>
      <w:r>
        <w:rPr>
          <w:rFonts w:ascii="LinLibertineT" w:hAnsi="LinLibertineT" w:eastAsia="LinLibertineT"/>
          <w:b w:val="0"/>
          <w:i w:val="0"/>
          <w:color w:val="000000"/>
          <w:sz w:val="18"/>
        </w:rPr>
        <w:t xml:space="preserve">system usage. They found less congestion on Slingshot and the </w:t>
      </w:r>
      <w:r>
        <w:rPr>
          <w:w w:val="98.62537384033203"/>
          <w:rFonts w:ascii="LinLibertineT" w:hAnsi="LinLibertineT" w:eastAsia="LinLibertineT"/>
          <w:b w:val="0"/>
          <w:i w:val="0"/>
          <w:color w:val="000000"/>
          <w:sz w:val="18"/>
        </w:rPr>
        <w:t>control algorithm is effective for most HPC and data center applica-</w:t>
      </w:r>
      <w:r>
        <w:rPr>
          <w:w w:val="98.62537384033203"/>
          <w:rFonts w:ascii="LinLibertineT" w:hAnsi="LinLibertineT" w:eastAsia="LinLibertineT"/>
          <w:b w:val="0"/>
          <w:i w:val="0"/>
          <w:color w:val="000000"/>
          <w:sz w:val="18"/>
        </w:rPr>
        <w:t xml:space="preserve">tions. Also, a lower impact on performance from allocation policies </w:t>
      </w:r>
      <w:r>
        <w:rPr>
          <w:rFonts w:ascii="LinLibertineT" w:hAnsi="LinLibertineT" w:eastAsia="LinLibertineT"/>
          <w:b w:val="0"/>
          <w:i w:val="0"/>
          <w:color w:val="000000"/>
          <w:sz w:val="18"/>
        </w:rPr>
        <w:t xml:space="preserve">was reported. Furthermore, Slingshot guarantees the bandwidth </w:t>
      </w:r>
      <w:r>
        <w:rPr>
          <w:rFonts w:ascii="LinLibertineT" w:hAnsi="LinLibertineT" w:eastAsia="LinLibertineT"/>
          <w:b w:val="0"/>
          <w:i w:val="0"/>
          <w:color w:val="000000"/>
          <w:sz w:val="18"/>
        </w:rPr>
        <w:t>for jobs in different traffic classes.</w:t>
      </w:r>
    </w:p>
    <w:p>
      <w:pPr>
        <w:autoSpaceDN w:val="0"/>
        <w:autoSpaceDE w:val="0"/>
        <w:widowControl/>
        <w:spacing w:line="220" w:lineRule="exact" w:before="28" w:after="0"/>
        <w:ind w:left="228" w:right="0" w:firstLine="198"/>
        <w:jc w:val="left"/>
      </w:pPr>
      <w:r>
        <w:rPr>
          <w:w w:val="98.62537384033203"/>
          <w:rFonts w:ascii="LinLibertineT" w:hAnsi="LinLibertineT" w:eastAsia="LinLibertineT"/>
          <w:b w:val="0"/>
          <w:i w:val="0"/>
          <w:color w:val="000000"/>
          <w:sz w:val="18"/>
        </w:rPr>
        <w:t>The details of HPE Cray MPI are described in [</w:t>
      </w:r>
      <w:r>
        <w:rPr>
          <w:rFonts w:ascii="LinLibertineT" w:hAnsi="LinLibertineT" w:eastAsia="LinLibertineT"/>
          <w:b w:val="0"/>
          <w:i w:val="0"/>
          <w:color w:val="000000"/>
          <w:sz w:val="18"/>
        </w:rPr>
        <w:t>14</w:t>
      </w:r>
      <w:r>
        <w:rPr>
          <w:w w:val="98.62537384033203"/>
          <w:rFonts w:ascii="LinLibertineT" w:hAnsi="LinLibertineT" w:eastAsia="LinLibertineT"/>
          <w:b w:val="0"/>
          <w:i w:val="0"/>
          <w:color w:val="000000"/>
          <w:sz w:val="18"/>
        </w:rPr>
        <w:t xml:space="preserve">], including the </w:t>
      </w:r>
      <w:r>
        <w:rPr>
          <w:rFonts w:ascii="LinLibertineT" w:hAnsi="LinLibertineT" w:eastAsia="LinLibertineT"/>
          <w:b w:val="0"/>
          <w:i w:val="0"/>
          <w:color w:val="000000"/>
          <w:sz w:val="18"/>
        </w:rPr>
        <w:t>latest implementation overview, HPE Cray MPI tuning and place-</w:t>
      </w:r>
      <w:r>
        <w:rPr>
          <w:w w:val="98.62537384033203"/>
          <w:rFonts w:ascii="LinLibertineT" w:hAnsi="LinLibertineT" w:eastAsia="LinLibertineT"/>
          <w:b w:val="0"/>
          <w:i w:val="0"/>
          <w:color w:val="000000"/>
          <w:sz w:val="18"/>
        </w:rPr>
        <w:t xml:space="preserve">ment, GPU support, and its GPU-NIC asynchronous features. It also </w:t>
      </w:r>
      <w:r>
        <w:rPr>
          <w:w w:val="98.62537384033203"/>
          <w:rFonts w:ascii="LinLibertineT" w:hAnsi="LinLibertineT" w:eastAsia="LinLibertineT"/>
          <w:b w:val="0"/>
          <w:i w:val="0"/>
          <w:color w:val="000000"/>
          <w:sz w:val="18"/>
        </w:rPr>
        <w:t xml:space="preserve">delves into the current support status with AMD and NVIDIA GPUs, </w:t>
      </w:r>
      <w:r>
        <w:rPr>
          <w:w w:val="98.62537384033203"/>
          <w:rFonts w:ascii="LinLibertineT" w:hAnsi="LinLibertineT" w:eastAsia="LinLibertineT"/>
          <w:b w:val="0"/>
          <w:i w:val="0"/>
          <w:color w:val="000000"/>
          <w:sz w:val="18"/>
        </w:rPr>
        <w:t>including intra-node IPC and inter-node RDMA. Moreover, it intro-</w:t>
      </w:r>
      <w:r>
        <w:rPr>
          <w:rFonts w:ascii="LinLibertineT" w:hAnsi="LinLibertineT" w:eastAsia="LinLibertineT"/>
          <w:b w:val="0"/>
          <w:i w:val="0"/>
          <w:color w:val="000000"/>
          <w:sz w:val="18"/>
        </w:rPr>
        <w:t xml:space="preserve">duced the GPU-NIC Async proposals, which decouples CPU-GPU </w:t>
      </w:r>
      <w:r>
        <w:rPr>
          <w:rFonts w:ascii="LinLibertineT" w:hAnsi="LinLibertineT" w:eastAsia="LinLibertineT"/>
          <w:b w:val="0"/>
          <w:i w:val="0"/>
          <w:color w:val="000000"/>
          <w:sz w:val="18"/>
        </w:rPr>
        <w:t xml:space="preserve">control and data paths to reduce the CPU-GPU synchronization </w:t>
      </w:r>
      <w:r>
        <w:rPr>
          <w:rFonts w:ascii="LinLibertineT" w:hAnsi="LinLibertineT" w:eastAsia="LinLibertineT"/>
          <w:b w:val="0"/>
          <w:i w:val="0"/>
          <w:color w:val="000000"/>
          <w:sz w:val="18"/>
        </w:rPr>
        <w:t>frequency and overheads.</w:t>
      </w:r>
    </w:p>
    <w:p>
      <w:pPr>
        <w:autoSpaceDN w:val="0"/>
        <w:autoSpaceDE w:val="0"/>
        <w:widowControl/>
        <w:spacing w:line="220" w:lineRule="exact" w:before="28" w:after="0"/>
        <w:ind w:left="222" w:right="0" w:firstLine="198"/>
        <w:jc w:val="left"/>
      </w:pPr>
      <w:r>
        <w:rPr>
          <w:rFonts w:ascii="LinLibertineT" w:hAnsi="LinLibertineT" w:eastAsia="LinLibertineT"/>
          <w:b w:val="0"/>
          <w:i w:val="0"/>
          <w:color w:val="000000"/>
          <w:sz w:val="18"/>
        </w:rPr>
        <w:t>Melesse Vergara et. al [</w:t>
      </w:r>
      <w:r>
        <w:rPr>
          <w:rFonts w:ascii="LinLibertineT" w:hAnsi="LinLibertineT" w:eastAsia="LinLibertineT"/>
          <w:b w:val="0"/>
          <w:i w:val="0"/>
          <w:color w:val="000000"/>
          <w:sz w:val="18"/>
        </w:rPr>
        <w:t>13</w:t>
      </w:r>
      <w:r>
        <w:rPr>
          <w:rFonts w:ascii="LinLibertineT" w:hAnsi="LinLibertineT" w:eastAsia="LinLibertineT"/>
          <w:b w:val="0"/>
          <w:i w:val="0"/>
          <w:color w:val="000000"/>
          <w:sz w:val="18"/>
        </w:rPr>
        <w:t xml:space="preserve">] elaborated on their experience of </w:t>
      </w:r>
      <w:r>
        <w:rPr>
          <w:rFonts w:ascii="LinLibertineT" w:hAnsi="LinLibertineT" w:eastAsia="LinLibertineT"/>
          <w:b w:val="0"/>
          <w:i w:val="0"/>
          <w:color w:val="000000"/>
          <w:sz w:val="18"/>
        </w:rPr>
        <w:t>porting the current kernels of main applications to a novel plat-</w:t>
      </w:r>
      <w:r>
        <w:rPr>
          <w:rFonts w:ascii="LinLibertineT" w:hAnsi="LinLibertineT" w:eastAsia="LinLibertineT"/>
          <w:b w:val="0"/>
          <w:i w:val="0"/>
          <w:color w:val="000000"/>
          <w:sz w:val="18"/>
        </w:rPr>
        <w:t xml:space="preserve">form with AMD GPUs and HPE/Cray programming environment. </w:t>
      </w:r>
      <w:r>
        <w:rPr>
          <w:rFonts w:ascii="LinLibertineT" w:hAnsi="LinLibertineT" w:eastAsia="LinLibertineT"/>
          <w:b w:val="0"/>
          <w:i w:val="0"/>
          <w:color w:val="000000"/>
          <w:sz w:val="18"/>
        </w:rPr>
        <w:t xml:space="preserve">They ported GENASIS, Minisweep, and Sparkler to the HIP-based </w:t>
      </w:r>
      <w:r>
        <w:rPr>
          <w:rFonts w:ascii="LinLibertineT" w:hAnsi="LinLibertineT" w:eastAsia="LinLibertineT"/>
          <w:b w:val="0"/>
          <w:i w:val="0"/>
          <w:color w:val="000000"/>
          <w:sz w:val="18"/>
        </w:rPr>
        <w:t xml:space="preserve">kernel and compared the performance. The experience of porting </w:t>
      </w:r>
      <w:r>
        <w:rPr>
          <w:rFonts w:ascii="LinLibertineT" w:hAnsi="LinLibertineT" w:eastAsia="LinLibertineT"/>
          <w:b w:val="0"/>
          <w:i w:val="0"/>
          <w:color w:val="000000"/>
          <w:sz w:val="18"/>
        </w:rPr>
        <w:t>applications from CUDA-based to HIP-based kernel proved that</w:t>
      </w:r>
    </w:p>
    <w:p>
      <w:pPr>
        <w:sectPr>
          <w:type w:val="nextColumn"/>
          <w:pgSz w:w="12240" w:h="15840"/>
          <w:pgMar w:top="612" w:right="1026" w:bottom="822" w:left="852" w:header="720" w:footer="720" w:gutter="0"/>
          <w:cols w:space="720" w:num="2" w:equalWidth="0">
            <w:col w:w="5280" w:space="0"/>
            <w:col w:w="5082" w:space="0"/>
            <w:col w:w="10362" w:space="0"/>
            <w:col w:w="5028" w:space="0"/>
            <w:col w:w="5334" w:space="0"/>
            <w:col w:w="10362" w:space="0"/>
            <w:col w:w="5302" w:space="0"/>
            <w:col w:w="5082" w:space="0"/>
            <w:col w:w="10384" w:space="0"/>
            <w:col w:w="5302" w:space="0"/>
            <w:col w:w="5082" w:space="0"/>
            <w:col w:w="10384" w:space="0"/>
            <w:col w:w="5062" w:space="0"/>
            <w:col w:w="5083" w:space="0"/>
            <w:col w:w="5062" w:space="0"/>
            <w:col w:w="5082" w:space="0"/>
            <w:col w:w="10144" w:space="0"/>
            <w:col w:w="5066" w:space="0"/>
            <w:col w:w="5082" w:space="0"/>
            <w:col w:w="1014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90"/>
        <w:ind w:left="0" w:right="0"/>
      </w:pPr>
    </w:p>
    <w:p>
      <w:pPr>
        <w:sectPr>
          <w:pgSz w:w="12240" w:h="15840"/>
          <w:pgMar w:top="612" w:right="1026" w:bottom="1440" w:left="1068" w:header="720" w:footer="720" w:gutter="0"/>
          <w:cols w:space="720" w:num="2" w:equalWidth="0">
            <w:col w:w="5280" w:space="0"/>
            <w:col w:w="5082" w:space="0"/>
            <w:col w:w="10362" w:space="0"/>
            <w:col w:w="5028" w:space="0"/>
            <w:col w:w="5334" w:space="0"/>
            <w:col w:w="10362" w:space="0"/>
            <w:col w:w="5302" w:space="0"/>
            <w:col w:w="5082" w:space="0"/>
            <w:col w:w="10384" w:space="0"/>
            <w:col w:w="5302" w:space="0"/>
            <w:col w:w="5082" w:space="0"/>
            <w:col w:w="10384" w:space="0"/>
            <w:col w:w="5062" w:space="0"/>
            <w:col w:w="5083" w:space="0"/>
            <w:col w:w="5062" w:space="0"/>
            <w:col w:w="5082" w:space="0"/>
            <w:col w:w="10144" w:space="0"/>
            <w:col w:w="5066" w:space="0"/>
            <w:col w:w="5082" w:space="0"/>
            <w:col w:w="10148" w:space="0"/>
          </w:cols>
          <w:docGrid w:linePitch="360"/>
        </w:sectPr>
      </w:pPr>
    </w:p>
    <w:p>
      <w:pPr>
        <w:autoSpaceDN w:val="0"/>
        <w:autoSpaceDE w:val="0"/>
        <w:widowControl/>
        <w:spacing w:line="162" w:lineRule="exact" w:before="0" w:after="0"/>
        <w:ind w:left="8" w:right="0" w:firstLine="0"/>
        <w:jc w:val="left"/>
      </w:pPr>
      <w:r>
        <w:rPr>
          <w:rFonts w:ascii="LinBiolinumT" w:hAnsi="LinBiolinumT" w:eastAsia="LinBiolinumT"/>
          <w:b w:val="0"/>
          <w:i w:val="0"/>
          <w:color w:val="000000"/>
          <w:sz w:val="14"/>
        </w:rPr>
        <w:t>High Performance MPI over the Slingshot Interconnect: Early Experiences</w:t>
      </w:r>
    </w:p>
    <w:p>
      <w:pPr>
        <w:autoSpaceDN w:val="0"/>
        <w:autoSpaceDE w:val="0"/>
        <w:widowControl/>
        <w:spacing w:line="220" w:lineRule="exact" w:before="316" w:after="0"/>
        <w:ind w:left="2" w:right="144" w:firstLine="0"/>
        <w:jc w:val="left"/>
      </w:pPr>
      <w:r>
        <w:rPr>
          <w:rFonts w:ascii="LinLibertineT" w:hAnsi="LinLibertineT" w:eastAsia="LinLibertineT"/>
          <w:b w:val="0"/>
          <w:i w:val="0"/>
          <w:color w:val="000000"/>
          <w:sz w:val="18"/>
        </w:rPr>
        <w:t xml:space="preserve">the porting procedure is easy, but there could be limitations, such </w:t>
      </w:r>
      <w:r>
        <w:rPr>
          <w:rFonts w:ascii="LinLibertineT" w:hAnsi="LinLibertineT" w:eastAsia="LinLibertineT"/>
          <w:b w:val="0"/>
          <w:i w:val="0"/>
          <w:color w:val="000000"/>
          <w:sz w:val="18"/>
        </w:rPr>
        <w:t xml:space="preserve">as OpenMP support. Plus, additional tuning is required for fully </w:t>
      </w:r>
      <w:r>
        <w:rPr>
          <w:w w:val="98.62537384033203"/>
          <w:rFonts w:ascii="LinLibertineT" w:hAnsi="LinLibertineT" w:eastAsia="LinLibertineT"/>
          <w:b w:val="0"/>
          <w:i w:val="0"/>
          <w:color w:val="000000"/>
          <w:sz w:val="18"/>
        </w:rPr>
        <w:t xml:space="preserve">utilizing the computing power on AMD GPUs. This work provided </w:t>
      </w:r>
      <w:r>
        <w:rPr>
          <w:rFonts w:ascii="LinLibertineT" w:hAnsi="LinLibertineT" w:eastAsia="LinLibertineT"/>
          <w:b w:val="0"/>
          <w:i w:val="0"/>
          <w:color w:val="000000"/>
          <w:sz w:val="18"/>
        </w:rPr>
        <w:t xml:space="preserve">good examples for users to further port other kernel applications </w:t>
      </w:r>
      <w:r>
        <w:rPr>
          <w:rFonts w:ascii="LinLibertineT" w:hAnsi="LinLibertineT" w:eastAsia="LinLibertineT"/>
          <w:b w:val="0"/>
          <w:i w:val="0"/>
          <w:color w:val="000000"/>
          <w:sz w:val="18"/>
        </w:rPr>
        <w:t>using HIP on AMD GPUs. Shafie Khorassani et. al [</w:t>
      </w:r>
      <w:r>
        <w:rPr>
          <w:rFonts w:ascii="LinLibertineT" w:hAnsi="LinLibertineT" w:eastAsia="LinLibertineT"/>
          <w:b w:val="0"/>
          <w:i w:val="0"/>
          <w:color w:val="000000"/>
          <w:sz w:val="18"/>
        </w:rPr>
        <w:t>18</w:t>
      </w:r>
      <w:r>
        <w:rPr>
          <w:rFonts w:ascii="LinLibertineT" w:hAnsi="LinLibertineT" w:eastAsia="LinLibertineT"/>
          <w:b w:val="0"/>
          <w:i w:val="0"/>
          <w:color w:val="000000"/>
          <w:sz w:val="18"/>
        </w:rPr>
        <w:t xml:space="preserve">] proposed </w:t>
      </w:r>
      <w:r>
        <w:rPr>
          <w:w w:val="98.62537384033203"/>
          <w:rFonts w:ascii="LinLibertineT" w:hAnsi="LinLibertineT" w:eastAsia="LinLibertineT"/>
          <w:b w:val="0"/>
          <w:i w:val="0"/>
          <w:color w:val="000000"/>
          <w:sz w:val="18"/>
        </w:rPr>
        <w:t xml:space="preserve">an early research and designed a ROCm-aware MPI Library for the </w:t>
      </w:r>
      <w:r>
        <w:rPr>
          <w:rFonts w:ascii="LinLibertineT" w:hAnsi="LinLibertineT" w:eastAsia="LinLibertineT"/>
          <w:b w:val="0"/>
          <w:i w:val="0"/>
          <w:color w:val="000000"/>
          <w:sz w:val="18"/>
        </w:rPr>
        <w:t xml:space="preserve">upcoming exascale systems, such as Frontier and El Capitan. They </w:t>
      </w:r>
      <w:r>
        <w:rPr>
          <w:rFonts w:ascii="LinLibertineT" w:hAnsi="LinLibertineT" w:eastAsia="LinLibertineT"/>
          <w:b w:val="0"/>
          <w:i w:val="0"/>
          <w:color w:val="000000"/>
          <w:sz w:val="18"/>
        </w:rPr>
        <w:t xml:space="preserve">focused on Radeon Open Compute (ROCm) platform that adopts </w:t>
      </w:r>
      <w:r>
        <w:rPr>
          <w:rFonts w:ascii="LinLibertineT" w:hAnsi="LinLibertineT" w:eastAsia="LinLibertineT"/>
          <w:b w:val="0"/>
          <w:i w:val="0"/>
          <w:color w:val="000000"/>
          <w:sz w:val="18"/>
        </w:rPr>
        <w:t xml:space="preserve">AMD GPUs. They utilized the ROCm features such as PeerDirect, </w:t>
      </w:r>
      <w:r>
        <w:rPr>
          <w:rFonts w:ascii="LinLibertineT" w:hAnsi="LinLibertineT" w:eastAsia="LinLibertineT"/>
          <w:b w:val="0"/>
          <w:i w:val="0"/>
          <w:color w:val="000000"/>
          <w:sz w:val="18"/>
        </w:rPr>
        <w:t>ROCm-IPC, and large-BAR mapped memory to design a ROCm-</w:t>
      </w:r>
      <w:r>
        <w:rPr>
          <w:w w:val="98.62537384033203"/>
          <w:rFonts w:ascii="LinLibertineT" w:hAnsi="LinLibertineT" w:eastAsia="LinLibertineT"/>
          <w:b w:val="0"/>
          <w:i w:val="0"/>
          <w:color w:val="000000"/>
          <w:sz w:val="18"/>
        </w:rPr>
        <w:t xml:space="preserve">aware MPI. An abstract communication layer with CUDA or ROCm </w:t>
      </w:r>
      <w:r>
        <w:rPr>
          <w:rFonts w:ascii="LinLibertineT" w:hAnsi="LinLibertineT" w:eastAsia="LinLibertineT"/>
          <w:b w:val="0"/>
          <w:i w:val="0"/>
          <w:color w:val="000000"/>
          <w:sz w:val="18"/>
        </w:rPr>
        <w:t>backend allowed adaptability for the MPI runtime.</w:t>
      </w:r>
    </w:p>
    <w:p>
      <w:pPr>
        <w:autoSpaceDN w:val="0"/>
        <w:tabs>
          <w:tab w:pos="338" w:val="left"/>
        </w:tabs>
        <w:autoSpaceDE w:val="0"/>
        <w:widowControl/>
        <w:spacing w:line="292" w:lineRule="exact" w:before="156" w:after="0"/>
        <w:ind w:left="8" w:right="0" w:firstLine="0"/>
        <w:jc w:val="left"/>
      </w:pPr>
      <w:r>
        <w:rPr>
          <w:rFonts w:ascii="LinLibertineTB" w:hAnsi="LinLibertineTB" w:eastAsia="LinLibertineTB"/>
          <w:b/>
          <w:i w:val="0"/>
          <w:color w:val="000000"/>
          <w:sz w:val="22"/>
        </w:rPr>
        <w:t xml:space="preserve">5 </w:t>
      </w:r>
      <w:r>
        <w:tab/>
      </w:r>
      <w:r>
        <w:rPr>
          <w:rFonts w:ascii="LinLibertineTB" w:hAnsi="LinLibertineTB" w:eastAsia="LinLibertineTB"/>
          <w:b/>
          <w:i w:val="0"/>
          <w:color w:val="000000"/>
          <w:sz w:val="22"/>
        </w:rPr>
        <w:t>CONCLUSION</w:t>
      </w:r>
    </w:p>
    <w:p>
      <w:pPr>
        <w:autoSpaceDN w:val="0"/>
        <w:autoSpaceDE w:val="0"/>
        <w:widowControl/>
        <w:spacing w:line="220" w:lineRule="exact" w:before="30" w:after="0"/>
        <w:ind w:left="2" w:right="144" w:firstLine="0"/>
        <w:jc w:val="left"/>
      </w:pPr>
      <w:r>
        <w:rPr>
          <w:w w:val="98.62537384033203"/>
          <w:rFonts w:ascii="LinLibertineT" w:hAnsi="LinLibertineT" w:eastAsia="LinLibertineT"/>
          <w:b w:val="0"/>
          <w:i w:val="0"/>
          <w:color w:val="000000"/>
          <w:sz w:val="18"/>
        </w:rPr>
        <w:t xml:space="preserve">Next-generation exascale systems, and the first exascale and leading </w:t>
      </w:r>
      <w:r>
        <w:rPr>
          <w:w w:val="98.62537384033203"/>
          <w:rFonts w:ascii="LinLibertineT" w:hAnsi="LinLibertineT" w:eastAsia="LinLibertineT"/>
          <w:b w:val="0"/>
          <w:i w:val="0"/>
          <w:color w:val="000000"/>
          <w:sz w:val="18"/>
        </w:rPr>
        <w:t>Supercomputer in the world, Frontier, are equipped with nodes con-</w:t>
      </w:r>
      <w:r>
        <w:rPr>
          <w:rFonts w:ascii="LinLibertineT" w:hAnsi="LinLibertineT" w:eastAsia="LinLibertineT"/>
          <w:b w:val="0"/>
          <w:i w:val="0"/>
          <w:color w:val="000000"/>
          <w:sz w:val="18"/>
        </w:rPr>
        <w:t xml:space="preserve">nected by the HPE Cray Slingshot Interconnect. This interconnect </w:t>
      </w:r>
      <w:r>
        <w:rPr>
          <w:rFonts w:ascii="LinLibertineT" w:hAnsi="LinLibertineT" w:eastAsia="LinLibertineT"/>
          <w:b w:val="0"/>
          <w:i w:val="0"/>
          <w:color w:val="000000"/>
          <w:sz w:val="18"/>
        </w:rPr>
        <w:t>technology is relatively new in the High-Performance Comput-</w:t>
      </w:r>
      <w:r>
        <w:rPr>
          <w:rFonts w:ascii="LinLibertineT" w:hAnsi="LinLibertineT" w:eastAsia="LinLibertineT"/>
          <w:b w:val="0"/>
          <w:i w:val="0"/>
          <w:color w:val="000000"/>
          <w:sz w:val="18"/>
        </w:rPr>
        <w:t xml:space="preserve">ing realm and is seldom evaluated at the communication layer. In </w:t>
      </w:r>
      <w:r>
        <w:rPr>
          <w:rFonts w:ascii="LinLibertineT" w:hAnsi="LinLibertineT" w:eastAsia="LinLibertineT"/>
          <w:b w:val="0"/>
          <w:i w:val="0"/>
          <w:color w:val="000000"/>
          <w:sz w:val="18"/>
        </w:rPr>
        <w:t>this work, we delved into a comprehensive evaluation and analy-</w:t>
      </w:r>
      <w:r>
        <w:rPr>
          <w:rFonts w:ascii="LinLibertineT" w:hAnsi="LinLibertineT" w:eastAsia="LinLibertineT"/>
          <w:b w:val="0"/>
          <w:i w:val="0"/>
          <w:color w:val="000000"/>
          <w:sz w:val="18"/>
        </w:rPr>
        <w:t>sis of various state-of-the-art MPI libraries including MVAPICH2-</w:t>
      </w:r>
      <w:r>
        <w:rPr>
          <w:w w:val="98.62537384033203"/>
          <w:rFonts w:ascii="LinLibertineT" w:hAnsi="LinLibertineT" w:eastAsia="LinLibertineT"/>
          <w:b w:val="0"/>
          <w:i w:val="0"/>
          <w:color w:val="000000"/>
          <w:sz w:val="18"/>
        </w:rPr>
        <w:t xml:space="preserve">GDR, OpenMPI+UCX, Cray MPICH, and RCCL on a system, Spock, </w:t>
      </w:r>
      <w:r>
        <w:rPr>
          <w:w w:val="98.62537384033203"/>
          <w:rFonts w:ascii="LinLibertineT" w:hAnsi="LinLibertineT" w:eastAsia="LinLibertineT"/>
          <w:b w:val="0"/>
          <w:i w:val="0"/>
          <w:color w:val="000000"/>
          <w:sz w:val="18"/>
        </w:rPr>
        <w:t xml:space="preserve">equipped with the Slingshot-10 Interconnect to connect nodes over </w:t>
      </w:r>
      <w:r>
        <w:rPr>
          <w:rFonts w:ascii="LinLibertineT" w:hAnsi="LinLibertineT" w:eastAsia="LinLibertineT"/>
          <w:b w:val="0"/>
          <w:i w:val="0"/>
          <w:color w:val="000000"/>
          <w:sz w:val="18"/>
        </w:rPr>
        <w:t xml:space="preserve">the network and with AMD MI100 GPUs. We demonstrate the </w:t>
      </w:r>
      <w:r>
        <w:rPr>
          <w:rFonts w:ascii="LinLibertineT" w:hAnsi="LinLibertineT" w:eastAsia="LinLibertineT"/>
          <w:b w:val="0"/>
          <w:i w:val="0"/>
          <w:color w:val="000000"/>
          <w:sz w:val="18"/>
        </w:rPr>
        <w:t xml:space="preserve">performance of various point-to-point communication operations </w:t>
      </w:r>
      <w:r>
        <w:rPr>
          <w:rFonts w:ascii="LinLibertineT" w:hAnsi="LinLibertineT" w:eastAsia="LinLibertineT"/>
          <w:b w:val="0"/>
          <w:i w:val="0"/>
          <w:color w:val="000000"/>
          <w:sz w:val="18"/>
        </w:rPr>
        <w:t xml:space="preserve">for latency and bandwidth and various collective operations on </w:t>
      </w:r>
      <w:r>
        <w:rPr>
          <w:w w:val="98.725954691569"/>
          <w:rFonts w:ascii="LinLibertineT" w:hAnsi="LinLibertineT" w:eastAsia="LinLibertineT"/>
          <w:b w:val="0"/>
          <w:i w:val="0"/>
          <w:color w:val="000000"/>
          <w:sz w:val="18"/>
        </w:rPr>
        <w:t xml:space="preserve">AMD Rome CPUs and GPU-aware communication on AMD MI100 </w:t>
      </w:r>
      <w:r>
        <w:rPr>
          <w:rFonts w:ascii="LinLibertineT" w:hAnsi="LinLibertineT" w:eastAsia="LinLibertineT"/>
          <w:b w:val="0"/>
          <w:i w:val="0"/>
          <w:color w:val="000000"/>
          <w:sz w:val="18"/>
        </w:rPr>
        <w:t>GPUs. Due to the limitations of access to systems with the Sling-</w:t>
      </w:r>
      <w:r>
        <w:rPr>
          <w:rFonts w:ascii="LinLibertineT" w:hAnsi="LinLibertineT" w:eastAsia="LinLibertineT"/>
          <w:b w:val="0"/>
          <w:i w:val="0"/>
          <w:color w:val="000000"/>
          <w:sz w:val="18"/>
        </w:rPr>
        <w:t xml:space="preserve">shot interconnect arising from its relatively new introduction, and </w:t>
      </w:r>
      <w:r>
        <w:rPr>
          <w:rFonts w:ascii="LinLibertineT" w:hAnsi="LinLibertineT" w:eastAsia="LinLibertineT"/>
          <w:b w:val="0"/>
          <w:i w:val="0"/>
          <w:color w:val="000000"/>
          <w:sz w:val="18"/>
        </w:rPr>
        <w:t>limited accessibility of early access systems that emulate the ex-</w:t>
      </w:r>
      <w:r>
        <w:rPr>
          <w:rFonts w:ascii="LinLibertineT" w:hAnsi="LinLibertineT" w:eastAsia="LinLibertineT"/>
          <w:b w:val="0"/>
          <w:i w:val="0"/>
          <w:color w:val="000000"/>
          <w:sz w:val="18"/>
        </w:rPr>
        <w:t xml:space="preserve">pected ecosystem of upcoming exascale systems, our evaluation is </w:t>
      </w:r>
      <w:r>
        <w:rPr>
          <w:w w:val="98.62537384033203"/>
          <w:rFonts w:ascii="LinLibertineT" w:hAnsi="LinLibertineT" w:eastAsia="LinLibertineT"/>
          <w:b w:val="0"/>
          <w:i w:val="0"/>
          <w:color w:val="000000"/>
          <w:sz w:val="18"/>
        </w:rPr>
        <w:t>based on our early experiences with the system and with Slingshot-</w:t>
      </w:r>
      <w:r>
        <w:rPr>
          <w:rFonts w:ascii="LinLibertineT" w:hAnsi="LinLibertineT" w:eastAsia="LinLibertineT"/>
          <w:b w:val="0"/>
          <w:i w:val="0"/>
          <w:color w:val="000000"/>
          <w:sz w:val="18"/>
        </w:rPr>
        <w:t xml:space="preserve">10 interconnect technology. In the future, we plan to extend this </w:t>
      </w:r>
      <w:r>
        <w:rPr>
          <w:rFonts w:ascii="LinLibertineT" w:hAnsi="LinLibertineT" w:eastAsia="LinLibertineT"/>
          <w:b w:val="0"/>
          <w:i w:val="0"/>
          <w:color w:val="000000"/>
          <w:sz w:val="18"/>
        </w:rPr>
        <w:t xml:space="preserve">evaluation to cover additional applications with high demand for </w:t>
      </w:r>
      <w:r>
        <w:rPr>
          <w:rFonts w:ascii="LinLibertineT" w:hAnsi="LinLibertineT" w:eastAsia="LinLibertineT"/>
          <w:b w:val="0"/>
          <w:i w:val="0"/>
          <w:color w:val="000000"/>
          <w:sz w:val="18"/>
        </w:rPr>
        <w:t xml:space="preserve">efficient communication performance, evaluate at a larger scale </w:t>
      </w:r>
      <w:r>
        <w:rPr>
          <w:rFonts w:ascii="LinLibertineT" w:hAnsi="LinLibertineT" w:eastAsia="LinLibertineT"/>
          <w:b w:val="0"/>
          <w:i w:val="0"/>
          <w:color w:val="000000"/>
          <w:sz w:val="18"/>
        </w:rPr>
        <w:t xml:space="preserve">on a larger number of nodes based on system access, and ensure </w:t>
      </w:r>
      <w:r>
        <w:rPr>
          <w:rFonts w:ascii="LinLibertineT" w:hAnsi="LinLibertineT" w:eastAsia="LinLibertineT"/>
          <w:b w:val="0"/>
          <w:i w:val="0"/>
          <w:color w:val="000000"/>
          <w:sz w:val="18"/>
        </w:rPr>
        <w:t xml:space="preserve">that state-of-the-art MPI and communication libraries provide the </w:t>
      </w:r>
      <w:r>
        <w:rPr>
          <w:rFonts w:ascii="LinLibertineT" w:hAnsi="LinLibertineT" w:eastAsia="LinLibertineT"/>
          <w:b w:val="0"/>
          <w:i w:val="0"/>
          <w:color w:val="000000"/>
          <w:sz w:val="18"/>
        </w:rPr>
        <w:t xml:space="preserve">functionality, support, and efficiency that is to be expected with </w:t>
      </w:r>
      <w:r>
        <w:rPr>
          <w:rFonts w:ascii="LinLibertineT" w:hAnsi="LinLibertineT" w:eastAsia="LinLibertineT"/>
          <w:b w:val="0"/>
          <w:i w:val="0"/>
          <w:color w:val="000000"/>
          <w:sz w:val="18"/>
        </w:rPr>
        <w:t>the growing demand and the rollout of Slingshot-11 networking.</w:t>
      </w:r>
    </w:p>
    <w:p>
      <w:pPr>
        <w:autoSpaceDN w:val="0"/>
        <w:autoSpaceDE w:val="0"/>
        <w:widowControl/>
        <w:spacing w:line="292" w:lineRule="exact" w:before="156" w:after="0"/>
        <w:ind w:left="8" w:right="0" w:firstLine="0"/>
        <w:jc w:val="left"/>
      </w:pPr>
      <w:r>
        <w:rPr>
          <w:rFonts w:ascii="LinLibertineTB" w:hAnsi="LinLibertineTB" w:eastAsia="LinLibertineTB"/>
          <w:b/>
          <w:i w:val="0"/>
          <w:color w:val="000000"/>
          <w:sz w:val="22"/>
        </w:rPr>
        <w:t>ACKNOWLEDGMENTS</w:t>
      </w:r>
    </w:p>
    <w:p>
      <w:pPr>
        <w:autoSpaceDN w:val="0"/>
        <w:autoSpaceDE w:val="0"/>
        <w:widowControl/>
        <w:spacing w:line="218" w:lineRule="exact" w:before="32" w:after="0"/>
        <w:ind w:left="8" w:right="250" w:hanging="8"/>
        <w:jc w:val="both"/>
      </w:pPr>
      <w:r>
        <w:rPr>
          <w:rFonts w:ascii="LinLibertineT" w:hAnsi="LinLibertineT" w:eastAsia="LinLibertineT"/>
          <w:b w:val="0"/>
          <w:i w:val="0"/>
          <w:color w:val="000000"/>
          <w:sz w:val="18"/>
        </w:rPr>
        <w:t xml:space="preserve">We thank Dr. Sameer Shende (University of Oregon) for providing </w:t>
      </w:r>
      <w:r>
        <w:rPr>
          <w:rFonts w:ascii="LinLibertineT" w:hAnsi="LinLibertineT" w:eastAsia="LinLibertineT"/>
          <w:b w:val="0"/>
          <w:i w:val="0"/>
          <w:color w:val="000000"/>
          <w:sz w:val="18"/>
        </w:rPr>
        <w:t xml:space="preserve">access to the Spock system. This research is supported in part by </w:t>
      </w:r>
      <w:r>
        <w:rPr>
          <w:rFonts w:ascii="LinLibertineT" w:hAnsi="LinLibertineT" w:eastAsia="LinLibertineT"/>
          <w:b w:val="0"/>
          <w:i w:val="0"/>
          <w:color w:val="000000"/>
          <w:sz w:val="18"/>
        </w:rPr>
        <w:t xml:space="preserve">NSF grants #1818253, #1854828, #1931537, #2007991, and XRAC </w:t>
      </w:r>
      <w:r>
        <w:rPr>
          <w:w w:val="98.725954691569"/>
          <w:rFonts w:ascii="LinLibertineT" w:hAnsi="LinLibertineT" w:eastAsia="LinLibertineT"/>
          <w:b w:val="0"/>
          <w:i w:val="0"/>
          <w:color w:val="000000"/>
          <w:sz w:val="18"/>
        </w:rPr>
        <w:t>grant #NCR-130002. This research used resources of the Oak Ridge</w:t>
      </w:r>
    </w:p>
    <w:p>
      <w:pPr>
        <w:sectPr>
          <w:type w:val="continuous"/>
          <w:pgSz w:w="12240" w:h="15840"/>
          <w:pgMar w:top="612" w:right="1026" w:bottom="1440" w:left="1068" w:header="720" w:footer="720" w:gutter="0"/>
          <w:cols w:space="720" w:num="2" w:equalWidth="0">
            <w:col w:w="5068" w:space="0"/>
            <w:col w:w="5078" w:space="0"/>
            <w:col w:w="5280" w:space="0"/>
            <w:col w:w="5082" w:space="0"/>
            <w:col w:w="10362" w:space="0"/>
            <w:col w:w="5028" w:space="0"/>
            <w:col w:w="5334" w:space="0"/>
            <w:col w:w="10362" w:space="0"/>
            <w:col w:w="5302" w:space="0"/>
            <w:col w:w="5082" w:space="0"/>
            <w:col w:w="10384" w:space="0"/>
            <w:col w:w="5302" w:space="0"/>
            <w:col w:w="5082" w:space="0"/>
            <w:col w:w="10384" w:space="0"/>
            <w:col w:w="5062" w:space="0"/>
            <w:col w:w="5083" w:space="0"/>
            <w:col w:w="5062" w:space="0"/>
            <w:col w:w="5082" w:space="0"/>
            <w:col w:w="10144" w:space="0"/>
            <w:col w:w="5066" w:space="0"/>
            <w:col w:w="5082" w:space="0"/>
            <w:col w:w="10148" w:space="0"/>
          </w:cols>
          <w:docGrid w:linePitch="360"/>
        </w:sectPr>
      </w:pPr>
    </w:p>
    <w:p>
      <w:pPr>
        <w:autoSpaceDN w:val="0"/>
        <w:autoSpaceDE w:val="0"/>
        <w:widowControl/>
        <w:spacing w:line="162" w:lineRule="exact" w:before="0" w:after="0"/>
        <w:ind w:left="0" w:right="50" w:firstLine="0"/>
        <w:jc w:val="right"/>
      </w:pPr>
      <w:r>
        <w:rPr>
          <w:rFonts w:ascii="LinBiolinumT" w:hAnsi="LinBiolinumT" w:eastAsia="LinBiolinumT"/>
          <w:b w:val="0"/>
          <w:i w:val="0"/>
          <w:color w:val="000000"/>
          <w:sz w:val="14"/>
        </w:rPr>
        <w:t>PEARC ’22, July 10–14, 2022, Boston, MA, USA</w:t>
      </w:r>
    </w:p>
    <w:p>
      <w:pPr>
        <w:autoSpaceDN w:val="0"/>
        <w:autoSpaceDE w:val="0"/>
        <w:widowControl/>
        <w:spacing w:line="220" w:lineRule="exact" w:before="316" w:after="0"/>
        <w:ind w:left="224" w:right="20" w:firstLine="0"/>
        <w:jc w:val="both"/>
      </w:pPr>
      <w:r>
        <w:rPr>
          <w:rFonts w:ascii="LinLibertineT" w:hAnsi="LinLibertineT" w:eastAsia="LinLibertineT"/>
          <w:b w:val="0"/>
          <w:i w:val="0"/>
          <w:color w:val="000000"/>
          <w:sz w:val="18"/>
        </w:rPr>
        <w:t>Leadership Computing Facility at the Oak Ridge National Labora-</w:t>
      </w:r>
      <w:r>
        <w:rPr>
          <w:w w:val="98.62537384033203"/>
          <w:rFonts w:ascii="LinLibertineT" w:hAnsi="LinLibertineT" w:eastAsia="LinLibertineT"/>
          <w:b w:val="0"/>
          <w:i w:val="0"/>
          <w:color w:val="000000"/>
          <w:sz w:val="18"/>
        </w:rPr>
        <w:t>tory, which is supported by the Office of Science of the U.S. Depart-</w:t>
      </w:r>
      <w:r>
        <w:rPr>
          <w:rFonts w:ascii="LinLibertineT" w:hAnsi="LinLibertineT" w:eastAsia="LinLibertineT"/>
          <w:b w:val="0"/>
          <w:i w:val="0"/>
          <w:color w:val="000000"/>
          <w:sz w:val="18"/>
        </w:rPr>
        <w:t>ment of Energy under Contract No. DE-AC05-00OR22725.</w:t>
      </w:r>
    </w:p>
    <w:p>
      <w:pPr>
        <w:autoSpaceDN w:val="0"/>
        <w:tabs>
          <w:tab w:pos="288" w:val="left"/>
          <w:tab w:pos="532" w:val="left"/>
        </w:tabs>
        <w:autoSpaceDE w:val="0"/>
        <w:widowControl/>
        <w:spacing w:line="168" w:lineRule="exact" w:before="280" w:after="0"/>
        <w:ind w:left="224" w:right="0" w:firstLine="0"/>
        <w:jc w:val="left"/>
      </w:pPr>
      <w:r>
        <w:rPr>
          <w:rFonts w:ascii="LinLibertineTB" w:hAnsi="LinLibertineTB" w:eastAsia="LinLibertineTB"/>
          <w:b/>
          <w:i w:val="0"/>
          <w:color w:val="000000"/>
          <w:sz w:val="22"/>
        </w:rPr>
        <w:t xml:space="preserve">REFERENCES </w:t>
      </w:r>
      <w:r>
        <w:br/>
      </w:r>
      <w:r>
        <w:rPr>
          <w:rFonts w:ascii="LinLibertineT" w:hAnsi="LinLibertineT" w:eastAsia="LinLibertineT"/>
          <w:b w:val="0"/>
          <w:i w:val="0"/>
          <w:color w:val="000000"/>
          <w:sz w:val="14"/>
        </w:rPr>
        <w:t>[1]</w:t>
      </w:r>
      <w:r>
        <w:rPr>
          <w:rFonts w:ascii="LinLibertineT" w:hAnsi="LinLibertineT" w:eastAsia="LinLibertineT"/>
          <w:b w:val="0"/>
          <w:i w:val="0"/>
          <w:color w:val="000000"/>
          <w:sz w:val="14"/>
        </w:rPr>
        <w:t xml:space="preserve"> 2021. Highly Efficient FFT for Exascale (HeFFTe) library. https://github.com/af-</w:t>
      </w:r>
      <w:r>
        <w:tab/>
      </w:r>
      <w:r>
        <w:rPr>
          <w:rFonts w:ascii="LinLibertineT" w:hAnsi="LinLibertineT" w:eastAsia="LinLibertineT"/>
          <w:b w:val="0"/>
          <w:i w:val="0"/>
          <w:color w:val="000000"/>
          <w:sz w:val="14"/>
        </w:rPr>
        <w:t>ayala/heffte. Accessed: June 13, 2022.</w:t>
      </w:r>
    </w:p>
    <w:p>
      <w:pPr>
        <w:autoSpaceDN w:val="0"/>
        <w:tabs>
          <w:tab w:pos="526" w:val="left"/>
        </w:tabs>
        <w:autoSpaceDE w:val="0"/>
        <w:widowControl/>
        <w:spacing w:line="158" w:lineRule="exact" w:before="36" w:after="0"/>
        <w:ind w:left="288" w:right="0" w:firstLine="0"/>
        <w:jc w:val="left"/>
      </w:pPr>
      <w:r>
        <w:rPr>
          <w:rFonts w:ascii="LinLibertineT" w:hAnsi="LinLibertineT" w:eastAsia="LinLibertineT"/>
          <w:b w:val="0"/>
          <w:i w:val="0"/>
          <w:color w:val="000000"/>
          <w:sz w:val="14"/>
        </w:rPr>
        <w:t>[2]</w:t>
      </w:r>
      <w:r>
        <w:rPr>
          <w:rFonts w:ascii="LinLibertineT" w:hAnsi="LinLibertineT" w:eastAsia="LinLibertineT"/>
          <w:b w:val="0"/>
          <w:i w:val="0"/>
          <w:color w:val="000000"/>
          <w:sz w:val="14"/>
        </w:rPr>
        <w:t xml:space="preserve"> 2021. Radeon Open Compute (ROCm) Platform. https://rocmdocs.amd.com. </w:t>
      </w:r>
      <w:r>
        <w:tab/>
      </w:r>
      <w:r>
        <w:rPr>
          <w:rFonts w:ascii="LinLibertineT" w:hAnsi="LinLibertineT" w:eastAsia="LinLibertineT"/>
          <w:b w:val="0"/>
          <w:i w:val="0"/>
          <w:color w:val="000000"/>
          <w:sz w:val="14"/>
        </w:rPr>
        <w:t>Accessed: June 13, 2022.</w:t>
      </w:r>
    </w:p>
    <w:p>
      <w:pPr>
        <w:autoSpaceDN w:val="0"/>
        <w:tabs>
          <w:tab w:pos="532" w:val="left"/>
          <w:tab w:pos="4846" w:val="left"/>
        </w:tabs>
        <w:autoSpaceDE w:val="0"/>
        <w:widowControl/>
        <w:spacing w:line="160" w:lineRule="exact" w:before="32" w:after="0"/>
        <w:ind w:left="288" w:right="0" w:firstLine="0"/>
        <w:jc w:val="left"/>
      </w:pPr>
      <w:r>
        <w:rPr>
          <w:rFonts w:ascii="LinLibertineT" w:hAnsi="LinLibertineT" w:eastAsia="LinLibertineT"/>
          <w:b w:val="0"/>
          <w:i w:val="0"/>
          <w:color w:val="000000"/>
          <w:sz w:val="14"/>
        </w:rPr>
        <w:t>[3]</w:t>
      </w:r>
      <w:r>
        <w:rPr>
          <w:rFonts w:ascii="LinLibertineT" w:hAnsi="LinLibertineT" w:eastAsia="LinLibertineT"/>
          <w:b w:val="0"/>
          <w:i w:val="0"/>
          <w:color w:val="000000"/>
          <w:sz w:val="14"/>
        </w:rPr>
        <w:t xml:space="preserve"> 2021. rocHPCG. https://github.com/ROCmSoftwarePlatform/rocHPCG. </w:t>
      </w:r>
      <w:r>
        <w:tab/>
      </w:r>
      <w:r>
        <w:rPr>
          <w:rFonts w:ascii="LinLibertineT" w:hAnsi="LinLibertineT" w:eastAsia="LinLibertineT"/>
          <w:b w:val="0"/>
          <w:i w:val="0"/>
          <w:color w:val="000000"/>
          <w:sz w:val="14"/>
        </w:rPr>
        <w:t>Ac-</w:t>
      </w:r>
      <w:r>
        <w:tab/>
      </w:r>
      <w:r>
        <w:rPr>
          <w:rFonts w:ascii="LinLibertineT" w:hAnsi="LinLibertineT" w:eastAsia="LinLibertineT"/>
          <w:b w:val="0"/>
          <w:i w:val="0"/>
          <w:color w:val="000000"/>
          <w:sz w:val="14"/>
        </w:rPr>
        <w:t>cessed: June 13, 2022.</w:t>
      </w:r>
    </w:p>
    <w:p>
      <w:pPr>
        <w:autoSpaceDN w:val="0"/>
        <w:tabs>
          <w:tab w:pos="532" w:val="left"/>
          <w:tab w:pos="1440" w:val="left"/>
          <w:tab w:pos="2018" w:val="left"/>
          <w:tab w:pos="3146" w:val="left"/>
          <w:tab w:pos="3972" w:val="left"/>
          <w:tab w:pos="4590" w:val="left"/>
        </w:tabs>
        <w:autoSpaceDE w:val="0"/>
        <w:widowControl/>
        <w:spacing w:line="158" w:lineRule="exact" w:before="36" w:after="0"/>
        <w:ind w:left="288" w:right="0" w:firstLine="0"/>
        <w:jc w:val="left"/>
      </w:pPr>
      <w:r>
        <w:rPr>
          <w:rFonts w:ascii="LinLibertineT" w:hAnsi="LinLibertineT" w:eastAsia="LinLibertineT"/>
          <w:b w:val="0"/>
          <w:i w:val="0"/>
          <w:color w:val="000000"/>
          <w:sz w:val="14"/>
        </w:rPr>
        <w:t>[4]</w:t>
      </w:r>
      <w:r>
        <w:rPr>
          <w:rFonts w:ascii="LinLibertineT" w:hAnsi="LinLibertineT" w:eastAsia="LinLibertineT"/>
          <w:b w:val="0"/>
          <w:i w:val="0"/>
          <w:color w:val="000000"/>
          <w:sz w:val="14"/>
        </w:rPr>
        <w:t xml:space="preserve"> 2021. </w:t>
      </w:r>
      <w:r>
        <w:tab/>
      </w:r>
      <w:r>
        <w:rPr>
          <w:rFonts w:ascii="LinLibertineT" w:hAnsi="LinLibertineT" w:eastAsia="LinLibertineT"/>
          <w:b w:val="0"/>
          <w:i w:val="0"/>
          <w:color w:val="000000"/>
          <w:sz w:val="14"/>
        </w:rPr>
        <w:t xml:space="preserve">ROCm </w:t>
      </w:r>
      <w:r>
        <w:tab/>
      </w:r>
      <w:r>
        <w:rPr>
          <w:rFonts w:ascii="LinLibertineT" w:hAnsi="LinLibertineT" w:eastAsia="LinLibertineT"/>
          <w:b w:val="0"/>
          <w:i w:val="0"/>
          <w:color w:val="000000"/>
          <w:sz w:val="14"/>
        </w:rPr>
        <w:t xml:space="preserve">Communication </w:t>
      </w:r>
      <w:r>
        <w:tab/>
      </w:r>
      <w:r>
        <w:rPr>
          <w:rFonts w:ascii="LinLibertineT" w:hAnsi="LinLibertineT" w:eastAsia="LinLibertineT"/>
          <w:b w:val="0"/>
          <w:i w:val="0"/>
          <w:color w:val="000000"/>
          <w:sz w:val="14"/>
        </w:rPr>
        <w:t xml:space="preserve">Collectives </w:t>
      </w:r>
      <w:r>
        <w:tab/>
      </w:r>
      <w:r>
        <w:rPr>
          <w:rFonts w:ascii="LinLibertineT" w:hAnsi="LinLibertineT" w:eastAsia="LinLibertineT"/>
          <w:b w:val="0"/>
          <w:i w:val="0"/>
          <w:color w:val="000000"/>
          <w:sz w:val="14"/>
        </w:rPr>
        <w:t xml:space="preserve">Library </w:t>
      </w:r>
      <w:r>
        <w:tab/>
      </w:r>
      <w:r>
        <w:rPr>
          <w:rFonts w:ascii="LinLibertineT" w:hAnsi="LinLibertineT" w:eastAsia="LinLibertineT"/>
          <w:b w:val="0"/>
          <w:i w:val="0"/>
          <w:color w:val="000000"/>
          <w:sz w:val="14"/>
        </w:rPr>
        <w:t xml:space="preserve">(RCCL). </w:t>
      </w:r>
      <w:r>
        <w:tab/>
      </w:r>
      <w:r>
        <w:rPr>
          <w:rFonts w:ascii="LinLibertineT" w:hAnsi="LinLibertineT" w:eastAsia="LinLibertineT"/>
          <w:b w:val="0"/>
          <w:i w:val="0"/>
          <w:color w:val="000000"/>
          <w:sz w:val="14"/>
        </w:rPr>
        <w:t>https://github.com/ROCmSoftwarePlatform/rccl. Accessed: June 13, 2022.</w:t>
      </w:r>
    </w:p>
    <w:p>
      <w:pPr>
        <w:autoSpaceDN w:val="0"/>
        <w:autoSpaceDE w:val="0"/>
        <w:widowControl/>
        <w:spacing w:line="194" w:lineRule="exact" w:before="0" w:after="0"/>
        <w:ind w:left="288" w:right="0" w:firstLine="0"/>
        <w:jc w:val="left"/>
      </w:pPr>
      <w:r>
        <w:rPr>
          <w:rFonts w:ascii="LinLibertineT" w:hAnsi="LinLibertineT" w:eastAsia="LinLibertineT"/>
          <w:b w:val="0"/>
          <w:i w:val="0"/>
          <w:color w:val="000000"/>
          <w:sz w:val="14"/>
        </w:rPr>
        <w:t>[5] 2021. TOP 500 Supercomputer Sites. http://www.top500.org.</w:t>
      </w:r>
    </w:p>
    <w:p>
      <w:pPr>
        <w:autoSpaceDN w:val="0"/>
        <w:tabs>
          <w:tab w:pos="532" w:val="left"/>
        </w:tabs>
        <w:autoSpaceDE w:val="0"/>
        <w:widowControl/>
        <w:spacing w:line="160" w:lineRule="exact" w:before="32" w:after="0"/>
        <w:ind w:left="288" w:right="0" w:firstLine="0"/>
        <w:jc w:val="left"/>
      </w:pPr>
      <w:r>
        <w:rPr>
          <w:rFonts w:ascii="LinLibertineT" w:hAnsi="LinLibertineT" w:eastAsia="LinLibertineT"/>
          <w:b w:val="0"/>
          <w:i w:val="0"/>
          <w:color w:val="000000"/>
          <w:sz w:val="14"/>
        </w:rPr>
        <w:t>[6]</w:t>
      </w:r>
      <w:r>
        <w:rPr>
          <w:rFonts w:ascii="LinLibertineT" w:hAnsi="LinLibertineT" w:eastAsia="LinLibertineT"/>
          <w:b w:val="0"/>
          <w:i w:val="0"/>
          <w:color w:val="000000"/>
          <w:sz w:val="14"/>
        </w:rPr>
        <w:t xml:space="preserve"> 2021. Unified Communication X. http://www.openucx.org/. Accessed: June 13, </w:t>
      </w:r>
      <w:r>
        <w:tab/>
      </w:r>
      <w:r>
        <w:rPr>
          <w:rFonts w:ascii="LinLibertineT" w:hAnsi="LinLibertineT" w:eastAsia="LinLibertineT"/>
          <w:b w:val="0"/>
          <w:i w:val="0"/>
          <w:color w:val="000000"/>
          <w:sz w:val="14"/>
        </w:rPr>
        <w:t>2022.</w:t>
      </w:r>
    </w:p>
    <w:p>
      <w:pPr>
        <w:autoSpaceDN w:val="0"/>
        <w:autoSpaceDE w:val="0"/>
        <w:widowControl/>
        <w:spacing w:line="158" w:lineRule="exact" w:before="36" w:after="0"/>
        <w:ind w:left="532" w:right="34" w:hanging="244"/>
        <w:jc w:val="both"/>
      </w:pPr>
      <w:r>
        <w:rPr>
          <w:rFonts w:ascii="LinLibertineT" w:hAnsi="LinLibertineT" w:eastAsia="LinLibertineT"/>
          <w:b w:val="0"/>
          <w:i w:val="0"/>
          <w:color w:val="000000"/>
          <w:sz w:val="14"/>
        </w:rPr>
        <w:t>[7]</w:t>
      </w:r>
      <w:r>
        <w:rPr>
          <w:w w:val="98.62442697797503"/>
          <w:rFonts w:ascii="LinLibertineT" w:hAnsi="LinLibertineT" w:eastAsia="LinLibertineT"/>
          <w:b w:val="0"/>
          <w:i w:val="0"/>
          <w:color w:val="000000"/>
          <w:sz w:val="14"/>
        </w:rPr>
        <w:t xml:space="preserve"> 2022. Frontier: ORNL’s exascale supercomputer designed to deliver world-leading </w:t>
      </w:r>
      <w:r>
        <w:rPr>
          <w:rFonts w:ascii="LinLibertineT" w:hAnsi="LinLibertineT" w:eastAsia="LinLibertineT"/>
          <w:b w:val="0"/>
          <w:i w:val="0"/>
          <w:color w:val="000000"/>
          <w:sz w:val="14"/>
        </w:rPr>
        <w:t xml:space="preserve">performance in 2021. https://www.olcf.ornl.gov/frontier/. Accessed: June 13, </w:t>
      </w:r>
      <w:r>
        <w:rPr>
          <w:rFonts w:ascii="LinLibertineT" w:hAnsi="LinLibertineT" w:eastAsia="LinLibertineT"/>
          <w:b w:val="0"/>
          <w:i w:val="0"/>
          <w:color w:val="000000"/>
          <w:sz w:val="14"/>
        </w:rPr>
        <w:t>2022.</w:t>
      </w:r>
    </w:p>
    <w:p>
      <w:pPr>
        <w:autoSpaceDN w:val="0"/>
        <w:autoSpaceDE w:val="0"/>
        <w:widowControl/>
        <w:spacing w:line="158" w:lineRule="exact" w:before="36" w:after="0"/>
        <w:ind w:left="526" w:right="0" w:hanging="238"/>
        <w:jc w:val="left"/>
      </w:pPr>
      <w:r>
        <w:rPr>
          <w:rFonts w:ascii="LinLibertineT" w:hAnsi="LinLibertineT" w:eastAsia="LinLibertineT"/>
          <w:b w:val="0"/>
          <w:i w:val="0"/>
          <w:color w:val="000000"/>
          <w:sz w:val="14"/>
        </w:rPr>
        <w:t>[8]</w:t>
      </w:r>
      <w:r>
        <w:rPr>
          <w:w w:val="98.62442697797503"/>
          <w:rFonts w:ascii="LinLibertineT" w:hAnsi="LinLibertineT" w:eastAsia="LinLibertineT"/>
          <w:b w:val="0"/>
          <w:i w:val="0"/>
          <w:color w:val="000000"/>
          <w:sz w:val="14"/>
        </w:rPr>
        <w:t xml:space="preserve"> D. Bureddy, H. Wang, A. Venkatesh, S. Potluri, and D. K. Panda. 2012. OMB-GPU: </w:t>
      </w:r>
      <w:r>
        <w:rPr>
          <w:rFonts w:ascii="LinLibertineT" w:hAnsi="LinLibertineT" w:eastAsia="LinLibertineT"/>
          <w:b w:val="0"/>
          <w:i w:val="0"/>
          <w:color w:val="000000"/>
          <w:sz w:val="14"/>
        </w:rPr>
        <w:t>A Micro-benchmark Suite for Evaluating MPI Libraries on GPU Clusters. In</w:t>
      </w:r>
    </w:p>
    <w:p>
      <w:pPr>
        <w:autoSpaceDN w:val="0"/>
        <w:autoSpaceDE w:val="0"/>
        <w:widowControl/>
        <w:spacing w:line="160" w:lineRule="exact" w:before="8" w:after="0"/>
        <w:ind w:left="532" w:right="0" w:firstLine="0"/>
        <w:jc w:val="left"/>
      </w:pPr>
      <w:r>
        <w:rPr>
          <w:rFonts w:ascii="LinLibertineTI" w:hAnsi="LinLibertineTI" w:eastAsia="LinLibertineTI"/>
          <w:b w:val="0"/>
          <w:i/>
          <w:color w:val="000000"/>
          <w:sz w:val="14"/>
        </w:rPr>
        <w:t xml:space="preserve">Proceedings of the 19th European Conference on Recent Advances in the Message </w:t>
      </w:r>
      <w:r>
        <w:rPr>
          <w:rFonts w:ascii="LinLibertineTI" w:hAnsi="LinLibertineTI" w:eastAsia="LinLibertineTI"/>
          <w:b w:val="0"/>
          <w:i/>
          <w:color w:val="000000"/>
          <w:sz w:val="14"/>
        </w:rPr>
        <w:t>Passing Interface</w:t>
      </w:r>
      <w:r>
        <w:rPr>
          <w:rFonts w:ascii="LinLibertineT" w:hAnsi="LinLibertineT" w:eastAsia="LinLibertineT"/>
          <w:b w:val="0"/>
          <w:i w:val="0"/>
          <w:color w:val="000000"/>
          <w:sz w:val="14"/>
        </w:rPr>
        <w:t xml:space="preserve"> (Vienna, Austria)</w:t>
      </w:r>
      <w:r>
        <w:rPr>
          <w:rFonts w:ascii="LinLibertineTI" w:hAnsi="LinLibertineTI" w:eastAsia="LinLibertineTI"/>
          <w:b w:val="0"/>
          <w:i/>
          <w:color w:val="000000"/>
          <w:sz w:val="14"/>
        </w:rPr>
        <w:t xml:space="preserve"> (EuroMPI’12)</w:t>
      </w:r>
      <w:r>
        <w:rPr>
          <w:rFonts w:ascii="LinLibertineT" w:hAnsi="LinLibertineT" w:eastAsia="LinLibertineT"/>
          <w:b w:val="0"/>
          <w:i w:val="0"/>
          <w:color w:val="000000"/>
          <w:sz w:val="14"/>
        </w:rPr>
        <w:t>. 110–120.</w:t>
      </w:r>
    </w:p>
    <w:p>
      <w:pPr>
        <w:autoSpaceDN w:val="0"/>
        <w:autoSpaceDE w:val="0"/>
        <w:widowControl/>
        <w:spacing w:line="158" w:lineRule="exact" w:before="36" w:after="0"/>
        <w:ind w:left="532" w:right="0" w:hanging="244"/>
        <w:jc w:val="left"/>
      </w:pPr>
      <w:r>
        <w:rPr>
          <w:rFonts w:ascii="LinLibertineT" w:hAnsi="LinLibertineT" w:eastAsia="LinLibertineT"/>
          <w:b w:val="0"/>
          <w:i w:val="0"/>
          <w:color w:val="000000"/>
          <w:sz w:val="14"/>
        </w:rPr>
        <w:t>[9]</w:t>
      </w:r>
      <w:r>
        <w:rPr>
          <w:rFonts w:ascii="LinLibertineT" w:hAnsi="LinLibertineT" w:eastAsia="LinLibertineT"/>
          <w:b w:val="0"/>
          <w:i w:val="0"/>
          <w:color w:val="000000"/>
          <w:sz w:val="14"/>
        </w:rPr>
        <w:t xml:space="preserve"> Daniele De Sensi, Salvatore Di Girolamo, Kim H. McMahon, Duncan Roweth, </w:t>
      </w:r>
      <w:r>
        <w:rPr>
          <w:rFonts w:ascii="LinLibertineT" w:hAnsi="LinLibertineT" w:eastAsia="LinLibertineT"/>
          <w:b w:val="0"/>
          <w:i w:val="0"/>
          <w:color w:val="000000"/>
          <w:sz w:val="14"/>
        </w:rPr>
        <w:t>and Torsten Hoefler. 2020. An In-Depth Analysis of the Slingshot Interconnect.</w:t>
      </w:r>
    </w:p>
    <w:p>
      <w:pPr>
        <w:autoSpaceDN w:val="0"/>
        <w:tabs>
          <w:tab w:pos="530" w:val="left"/>
          <w:tab w:pos="532" w:val="left"/>
        </w:tabs>
        <w:autoSpaceDE w:val="0"/>
        <w:widowControl/>
        <w:spacing w:line="158" w:lineRule="exact" w:before="42" w:after="0"/>
        <w:ind w:left="224" w:right="0" w:firstLine="0"/>
        <w:jc w:val="left"/>
      </w:pPr>
      <w:r>
        <w:tab/>
      </w:r>
      <w:r>
        <w:rPr>
          <w:rFonts w:ascii="LinLibertineT" w:hAnsi="LinLibertineT" w:eastAsia="LinLibertineT"/>
          <w:b w:val="0"/>
          <w:i w:val="0"/>
          <w:color w:val="000000"/>
          <w:sz w:val="14"/>
        </w:rPr>
        <w:t>In</w:t>
      </w:r>
      <w:r>
        <w:rPr>
          <w:rFonts w:ascii="LinLibertineTI" w:hAnsi="LinLibertineTI" w:eastAsia="LinLibertineTI"/>
          <w:b w:val="0"/>
          <w:i/>
          <w:color w:val="000000"/>
          <w:sz w:val="14"/>
        </w:rPr>
        <w:t xml:space="preserve"> SC20: International Confe</w:t>
      </w:r>
      <w:r>
        <w:rPr>
          <w:rFonts w:ascii="LinLibertineTI" w:hAnsi="LinLibertineTI" w:eastAsia="LinLibertineTI"/>
          <w:b w:val="0"/>
          <w:i/>
          <w:color w:val="000000"/>
          <w:sz w:val="14"/>
        </w:rPr>
        <w:hyperlink r:id="rId37" w:history="1">
          <w:r>
            <w:rPr>
              <w:rStyle w:val="Hyperlink"/>
            </w:rPr>
            <w:t>rence for High Performance Computing, Netw</w:t>
          </w:r>
        </w:hyperlink>
      </w:r>
      <w:r>
        <w:rPr>
          <w:rFonts w:ascii="LinLibertineTI" w:hAnsi="LinLibertineTI" w:eastAsia="LinLibertineTI"/>
          <w:b w:val="0"/>
          <w:i/>
          <w:color w:val="000000"/>
          <w:sz w:val="14"/>
        </w:rPr>
        <w:t xml:space="preserve">orking, </w:t>
      </w:r>
      <w:r>
        <w:tab/>
      </w:r>
      <w:r>
        <w:rPr>
          <w:rFonts w:ascii="LinLibertineTI" w:hAnsi="LinLibertineTI" w:eastAsia="LinLibertineTI"/>
          <w:b w:val="0"/>
          <w:i/>
          <w:color w:val="000000"/>
          <w:sz w:val="14"/>
        </w:rPr>
        <w:t>Storage and Analysis</w:t>
      </w:r>
      <w:r>
        <w:rPr>
          <w:rFonts w:ascii="LinLibertineT" w:hAnsi="LinLibertineT" w:eastAsia="LinLibertineT"/>
          <w:b w:val="0"/>
          <w:i w:val="0"/>
          <w:color w:val="000000"/>
          <w:sz w:val="14"/>
        </w:rPr>
        <w:t xml:space="preserve">. 1–14. </w:t>
      </w:r>
      <w:r>
        <w:rPr>
          <w:rFonts w:ascii="LinLibertineT" w:hAnsi="LinLibertineT" w:eastAsia="LinLibertineT"/>
          <w:b w:val="0"/>
          <w:i w:val="0"/>
          <w:color w:val="000000"/>
          <w:sz w:val="14"/>
        </w:rPr>
        <w:hyperlink r:id="rId37" w:history="1">
          <w:r>
            <w:rPr>
              <w:rStyle w:val="Hyperlink"/>
            </w:rPr>
            <w:t xml:space="preserve">https://doi.org/10.1109/SC41405.2020.00039 </w:t>
          </w:r>
        </w:hyperlink>
      </w:r>
      <w:r>
        <w:rPr>
          <w:rFonts w:ascii="LinLibertineT" w:hAnsi="LinLibertineT" w:eastAsia="LinLibertineT"/>
          <w:b w:val="0"/>
          <w:i w:val="0"/>
          <w:color w:val="000000"/>
          <w:sz w:val="14"/>
        </w:rPr>
        <w:t>[10]</w:t>
      </w:r>
      <w:r>
        <w:rPr>
          <w:w w:val="98.62442697797503"/>
          <w:rFonts w:ascii="LinLibertineT" w:hAnsi="LinLibertineT" w:eastAsia="LinLibertineT"/>
          <w:b w:val="0"/>
          <w:i w:val="0"/>
          <w:color w:val="000000"/>
          <w:sz w:val="14"/>
        </w:rPr>
        <w:t xml:space="preserve"> Edgar Gabriel, Graham E. Fa</w:t>
      </w:r>
      <w:r>
        <w:rPr>
          <w:w w:val="98.62442697797503"/>
          <w:rFonts w:ascii="LinLibertineT" w:hAnsi="LinLibertineT" w:eastAsia="LinLibertineT"/>
          <w:b w:val="0"/>
          <w:i w:val="0"/>
          <w:color w:val="000000"/>
          <w:sz w:val="14"/>
        </w:rPr>
        <w:hyperlink r:id="rId37" w:history="1">
          <w:r>
            <w:rPr>
              <w:rStyle w:val="Hyperlink"/>
            </w:rPr>
            <w:t>gg, George Bosilca, Thara Angskun, Jack J. Do</w:t>
          </w:r>
        </w:hyperlink>
      </w:r>
      <w:r>
        <w:rPr>
          <w:w w:val="98.62442697797503"/>
          <w:rFonts w:ascii="LinLibertineT" w:hAnsi="LinLibertineT" w:eastAsia="LinLibertineT"/>
          <w:b w:val="0"/>
          <w:i w:val="0"/>
          <w:color w:val="000000"/>
          <w:sz w:val="14"/>
        </w:rPr>
        <w:t xml:space="preserve">ngarra, </w:t>
      </w:r>
      <w:r>
        <w:tab/>
      </w:r>
      <w:r>
        <w:rPr>
          <w:rFonts w:ascii="LinLibertineT" w:hAnsi="LinLibertineT" w:eastAsia="LinLibertineT"/>
          <w:b w:val="0"/>
          <w:i w:val="0"/>
          <w:color w:val="000000"/>
          <w:sz w:val="14"/>
        </w:rPr>
        <w:t xml:space="preserve">Jeffrey M. Squyres, Vishal Sahay, Prabhanjan Kambadur, Brian Barrett, Andrew </w:t>
      </w:r>
      <w:r>
        <w:tab/>
      </w:r>
      <w:r>
        <w:rPr>
          <w:w w:val="98.62442697797503"/>
          <w:rFonts w:ascii="LinLibertineT" w:hAnsi="LinLibertineT" w:eastAsia="LinLibertineT"/>
          <w:b w:val="0"/>
          <w:i w:val="0"/>
          <w:color w:val="000000"/>
          <w:sz w:val="14"/>
        </w:rPr>
        <w:t>Lumsdaine, Ralph H. Castain, David J. Daniel, Richard L. Graham, and Timothy S.</w:t>
      </w:r>
    </w:p>
    <w:p>
      <w:pPr>
        <w:autoSpaceDN w:val="0"/>
        <w:autoSpaceDE w:val="0"/>
        <w:widowControl/>
        <w:spacing w:line="160" w:lineRule="exact" w:before="32" w:after="0"/>
        <w:ind w:left="532" w:right="0" w:hanging="6"/>
        <w:jc w:val="left"/>
      </w:pPr>
      <w:r>
        <w:rPr>
          <w:w w:val="98.62442697797503"/>
          <w:rFonts w:ascii="LinLibertineT" w:hAnsi="LinLibertineT" w:eastAsia="LinLibertineT"/>
          <w:b w:val="0"/>
          <w:i w:val="0"/>
          <w:color w:val="000000"/>
          <w:sz w:val="14"/>
        </w:rPr>
        <w:t xml:space="preserve">Woodall. 2004. Open MPI: Goals, Concept, and Design of a Next Generation MPI </w:t>
      </w:r>
      <w:r>
        <w:rPr>
          <w:rFonts w:ascii="LinLibertineT" w:hAnsi="LinLibertineT" w:eastAsia="LinLibertineT"/>
          <w:b w:val="0"/>
          <w:i w:val="0"/>
          <w:color w:val="000000"/>
          <w:sz w:val="14"/>
        </w:rPr>
        <w:t>Implementation. In</w:t>
      </w:r>
      <w:r>
        <w:rPr>
          <w:rFonts w:ascii="LinLibertineTI" w:hAnsi="LinLibertineTI" w:eastAsia="LinLibertineTI"/>
          <w:b w:val="0"/>
          <w:i/>
          <w:color w:val="000000"/>
          <w:sz w:val="14"/>
        </w:rPr>
        <w:t xml:space="preserve"> Proceedings, 11th European PVM/MPI Users’ Group Meeting</w:t>
      </w:r>
      <w:r>
        <w:rPr>
          <w:rFonts w:ascii="LinLibertineT" w:hAnsi="LinLibertineT" w:eastAsia="LinLibertineT"/>
          <w:b w:val="0"/>
          <w:i w:val="0"/>
          <w:color w:val="000000"/>
          <w:sz w:val="14"/>
        </w:rPr>
        <w:t xml:space="preserve">. </w:t>
      </w:r>
      <w:r>
        <w:rPr>
          <w:rFonts w:ascii="LinLibertineT" w:hAnsi="LinLibertineT" w:eastAsia="LinLibertineT"/>
          <w:b w:val="0"/>
          <w:i w:val="0"/>
          <w:color w:val="000000"/>
          <w:sz w:val="14"/>
        </w:rPr>
        <w:t>Budapest, Hungary, 97–104.</w:t>
      </w:r>
    </w:p>
    <w:p>
      <w:pPr>
        <w:autoSpaceDN w:val="0"/>
        <w:tabs>
          <w:tab w:pos="532" w:val="left"/>
          <w:tab w:pos="1116" w:val="left"/>
          <w:tab w:pos="2400" w:val="left"/>
          <w:tab w:pos="2954" w:val="left"/>
          <w:tab w:pos="3986" w:val="left"/>
        </w:tabs>
        <w:autoSpaceDE w:val="0"/>
        <w:widowControl/>
        <w:spacing w:line="158" w:lineRule="exact" w:before="36" w:after="0"/>
        <w:ind w:left="224" w:right="0" w:firstLine="0"/>
        <w:jc w:val="left"/>
      </w:pPr>
      <w:r>
        <w:rPr>
          <w:rFonts w:ascii="LinLibertineT" w:hAnsi="LinLibertineT" w:eastAsia="LinLibertineT"/>
          <w:b w:val="0"/>
          <w:i w:val="0"/>
          <w:color w:val="000000"/>
          <w:sz w:val="14"/>
        </w:rPr>
        <w:t>[11]</w:t>
      </w:r>
      <w:r>
        <w:rPr>
          <w:rFonts w:ascii="LinLibertineT" w:hAnsi="LinLibertineT" w:eastAsia="LinLibertineT"/>
          <w:b w:val="0"/>
          <w:i w:val="0"/>
          <w:color w:val="000000"/>
          <w:sz w:val="14"/>
        </w:rPr>
        <w:t xml:space="preserve"> HPE. </w:t>
      </w:r>
      <w:r>
        <w:tab/>
      </w:r>
      <w:r>
        <w:rPr>
          <w:rFonts w:ascii="LinLibertineT" w:hAnsi="LinLibertineT" w:eastAsia="LinLibertineT"/>
          <w:b w:val="0"/>
          <w:i w:val="0"/>
          <w:color w:val="000000"/>
          <w:sz w:val="14"/>
        </w:rPr>
        <w:t xml:space="preserve">2022. </w:t>
      </w:r>
      <w:r>
        <w:tab/>
      </w:r>
      <w:r>
        <w:rPr>
          <w:rFonts w:ascii="LinLibertineT" w:hAnsi="LinLibertineT" w:eastAsia="LinLibertineT"/>
          <w:b w:val="0"/>
          <w:i w:val="0"/>
          <w:color w:val="000000"/>
          <w:sz w:val="14"/>
        </w:rPr>
        <w:t xml:space="preserve">HPE </w:t>
      </w:r>
      <w:r>
        <w:tab/>
      </w:r>
      <w:r>
        <w:rPr>
          <w:rFonts w:ascii="LinLibertineT" w:hAnsi="LinLibertineT" w:eastAsia="LinLibertineT"/>
          <w:b w:val="0"/>
          <w:i w:val="0"/>
          <w:color w:val="000000"/>
          <w:sz w:val="14"/>
        </w:rPr>
        <w:t xml:space="preserve">SLINGSHOT </w:t>
      </w:r>
      <w:r>
        <w:tab/>
      </w:r>
      <w:r>
        <w:rPr>
          <w:rFonts w:ascii="LinLibertineT" w:hAnsi="LinLibertineT" w:eastAsia="LinLibertineT"/>
          <w:b w:val="0"/>
          <w:i w:val="0"/>
          <w:color w:val="000000"/>
          <w:sz w:val="14"/>
        </w:rPr>
        <w:t xml:space="preserve">INTERCONNECT. </w:t>
      </w:r>
      <w:r>
        <w:tab/>
      </w:r>
      <w:r>
        <w:rPr>
          <w:rFonts w:ascii="LinLibertineT" w:hAnsi="LinLibertineT" w:eastAsia="LinLibertineT"/>
          <w:b w:val="0"/>
          <w:i w:val="0"/>
          <w:color w:val="000000"/>
          <w:sz w:val="14"/>
        </w:rPr>
        <w:t>https://www.hpe.com/us/en/compute/hpc/slingshot-interconnect.html.</w:t>
      </w:r>
    </w:p>
    <w:p>
      <w:pPr>
        <w:autoSpaceDN w:val="0"/>
        <w:autoSpaceDE w:val="0"/>
        <w:widowControl/>
        <w:spacing w:line="192" w:lineRule="exact" w:before="0" w:after="0"/>
        <w:ind w:left="526" w:right="0" w:firstLine="0"/>
        <w:jc w:val="left"/>
      </w:pPr>
      <w:r>
        <w:rPr>
          <w:rFonts w:ascii="LinLibertineT" w:hAnsi="LinLibertineT" w:eastAsia="LinLibertineT"/>
          <w:b w:val="0"/>
          <w:i w:val="0"/>
          <w:color w:val="000000"/>
          <w:sz w:val="14"/>
        </w:rPr>
        <w:t>Accessed: June 13, 2022.</w:t>
      </w:r>
    </w:p>
    <w:p>
      <w:pPr>
        <w:autoSpaceDN w:val="0"/>
        <w:tabs>
          <w:tab w:pos="532" w:val="left"/>
        </w:tabs>
        <w:autoSpaceDE w:val="0"/>
        <w:widowControl/>
        <w:spacing w:line="160" w:lineRule="exact" w:before="34" w:after="0"/>
        <w:ind w:left="224" w:right="0" w:firstLine="0"/>
        <w:jc w:val="left"/>
      </w:pPr>
      <w:r>
        <w:rPr>
          <w:rFonts w:ascii="LinLibertineT" w:hAnsi="LinLibertineT" w:eastAsia="LinLibertineT"/>
          <w:b w:val="0"/>
          <w:i w:val="0"/>
          <w:color w:val="000000"/>
          <w:sz w:val="14"/>
        </w:rPr>
        <w:t>[12]</w:t>
      </w:r>
      <w:r>
        <w:rPr>
          <w:rFonts w:ascii="LinLibertineT" w:hAnsi="LinLibertineT" w:eastAsia="LinLibertineT"/>
          <w:b w:val="0"/>
          <w:i w:val="0"/>
          <w:color w:val="000000"/>
          <w:sz w:val="14"/>
        </w:rPr>
        <w:t xml:space="preserve"> John Kim, Wiliam J. Dally, Steve Scott, and Dennis Abts. 2008. Technology-</w:t>
      </w:r>
      <w:r>
        <w:tab/>
      </w:r>
      <w:r>
        <w:rPr>
          <w:rFonts w:ascii="LinLibertineT" w:hAnsi="LinLibertineT" w:eastAsia="LinLibertineT"/>
          <w:b w:val="0"/>
          <w:i w:val="0"/>
          <w:color w:val="000000"/>
          <w:sz w:val="14"/>
        </w:rPr>
        <w:t>Driven, Highly-Scalable Dragonfly Topology. In</w:t>
      </w:r>
      <w:r>
        <w:rPr>
          <w:rFonts w:ascii="LinLibertineTI" w:hAnsi="LinLibertineTI" w:eastAsia="LinLibertineTI"/>
          <w:b w:val="0"/>
          <w:i/>
          <w:color w:val="000000"/>
          <w:sz w:val="14"/>
        </w:rPr>
        <w:t xml:space="preserve"> 2008 International Symposium </w:t>
      </w:r>
      <w:r>
        <w:tab/>
      </w:r>
      <w:r>
        <w:rPr>
          <w:rFonts w:ascii="LinLibertineTI" w:hAnsi="LinLibertineTI" w:eastAsia="LinLibertineTI"/>
          <w:b w:val="0"/>
          <w:i/>
          <w:color w:val="000000"/>
          <w:sz w:val="14"/>
        </w:rPr>
        <w:t>on Computer Architecture</w:t>
      </w:r>
      <w:r>
        <w:rPr>
          <w:rFonts w:ascii="LinLibertineT" w:hAnsi="LinLibertineT" w:eastAsia="LinLibertineT"/>
          <w:b w:val="0"/>
          <w:i w:val="0"/>
          <w:color w:val="000000"/>
          <w:sz w:val="14"/>
        </w:rPr>
        <w:t xml:space="preserve">. 77–88. </w:t>
      </w:r>
      <w:r>
        <w:rPr>
          <w:rFonts w:ascii="LinLibertineT" w:hAnsi="LinLibertineT" w:eastAsia="LinLibertineT"/>
          <w:b w:val="0"/>
          <w:i w:val="0"/>
          <w:color w:val="000000"/>
          <w:sz w:val="14"/>
        </w:rPr>
        <w:hyperlink r:id="rId38" w:history="1">
          <w:r>
            <w:rPr>
              <w:rStyle w:val="Hyperlink"/>
            </w:rPr>
            <w:t xml:space="preserve">https://doi.org/10.1109/ISCA.2008.19 </w:t>
          </w:r>
        </w:hyperlink>
      </w:r>
      <w:r>
        <w:br/>
      </w:r>
      <w:r>
        <w:rPr>
          <w:rFonts w:ascii="LinLibertineT" w:hAnsi="LinLibertineT" w:eastAsia="LinLibertineT"/>
          <w:b w:val="0"/>
          <w:i w:val="0"/>
          <w:color w:val="000000"/>
          <w:sz w:val="14"/>
        </w:rPr>
        <w:t>[13]</w:t>
      </w:r>
      <w:r>
        <w:rPr>
          <w:rFonts w:ascii="LinLibertineT" w:hAnsi="LinLibertineT" w:eastAsia="LinLibertineT"/>
          <w:b w:val="0"/>
          <w:i w:val="0"/>
          <w:color w:val="000000"/>
          <w:sz w:val="14"/>
        </w:rPr>
        <w:t xml:space="preserve"> Veronica Melesse Vergara, Reube</w:t>
      </w:r>
      <w:r>
        <w:rPr>
          <w:rFonts w:ascii="LinLibertineT" w:hAnsi="LinLibertineT" w:eastAsia="LinLibertineT"/>
          <w:b w:val="0"/>
          <w:i w:val="0"/>
          <w:color w:val="000000"/>
          <w:sz w:val="14"/>
        </w:rPr>
        <w:hyperlink r:id="rId38" w:history="1">
          <w:r>
            <w:rPr>
              <w:rStyle w:val="Hyperlink"/>
            </w:rPr>
            <w:t>n Budiardja, and Wayne Joubert. 202</w:t>
          </w:r>
        </w:hyperlink>
      </w:r>
      <w:r>
        <w:rPr>
          <w:rFonts w:ascii="LinLibertineT" w:hAnsi="LinLibertineT" w:eastAsia="LinLibertineT"/>
          <w:b w:val="0"/>
          <w:i w:val="0"/>
          <w:color w:val="000000"/>
          <w:sz w:val="14"/>
        </w:rPr>
        <w:t xml:space="preserve">1. Early </w:t>
      </w:r>
      <w:r>
        <w:tab/>
      </w:r>
      <w:r>
        <w:rPr>
          <w:rFonts w:ascii="LinLibertineT" w:hAnsi="LinLibertineT" w:eastAsia="LinLibertineT"/>
          <w:b w:val="0"/>
          <w:i w:val="0"/>
          <w:color w:val="000000"/>
          <w:sz w:val="14"/>
        </w:rPr>
        <w:t>Experiences Evaluating the HPE/Cray Ecosystem for AMD GPUs. (7 2021).</w:t>
      </w:r>
    </w:p>
    <w:p>
      <w:pPr>
        <w:autoSpaceDN w:val="0"/>
        <w:tabs>
          <w:tab w:pos="532" w:val="left"/>
          <w:tab w:pos="1086" w:val="left"/>
          <w:tab w:pos="1984" w:val="left"/>
          <w:tab w:pos="2430" w:val="left"/>
          <w:tab w:pos="2962" w:val="left"/>
          <w:tab w:pos="3388" w:val="left"/>
          <w:tab w:pos="3652" w:val="left"/>
          <w:tab w:pos="4268" w:val="left"/>
        </w:tabs>
        <w:autoSpaceDE w:val="0"/>
        <w:widowControl/>
        <w:spacing w:line="160" w:lineRule="exact" w:before="32" w:after="0"/>
        <w:ind w:left="224" w:right="0" w:firstLine="0"/>
        <w:jc w:val="left"/>
      </w:pPr>
      <w:r>
        <w:tab/>
      </w:r>
      <w:r>
        <w:rPr>
          <w:rFonts w:ascii="LinLibertineT" w:hAnsi="LinLibertineT" w:eastAsia="LinLibertineT"/>
          <w:b w:val="0"/>
          <w:i w:val="0"/>
          <w:color w:val="000000"/>
          <w:sz w:val="14"/>
        </w:rPr>
        <w:hyperlink r:id="rId39" w:history="1">
          <w:r>
            <w:rPr>
              <w:rStyle w:val="Hyperlink"/>
            </w:rPr>
            <w:t xml:space="preserve">https://www.osti.gov/biblio/1817474 </w:t>
          </w:r>
        </w:hyperlink>
      </w:r>
      <w:r>
        <w:br/>
      </w:r>
      <w:r>
        <w:tab/>
      </w:r>
      <w:r>
        <w:rPr>
          <w:rFonts w:ascii="LinLibertineT" w:hAnsi="LinLibertineT" w:eastAsia="LinLibertineT"/>
          <w:b w:val="0"/>
          <w:i w:val="0"/>
          <w:color w:val="000000"/>
          <w:sz w:val="14"/>
        </w:rPr>
        <w:t xml:space="preserve">WORKSHOP. </w:t>
      </w:r>
      <w:r>
        <w:rPr>
          <w:rFonts w:ascii="LinLibertineT" w:hAnsi="LinLibertineT" w:eastAsia="LinLibertineT"/>
          <w:b w:val="0"/>
          <w:i w:val="0"/>
          <w:color w:val="000000"/>
          <w:sz w:val="14"/>
        </w:rPr>
        <w:t>[14]</w:t>
      </w:r>
      <w:r>
        <w:rPr>
          <w:rFonts w:ascii="LinLibertineT" w:hAnsi="LinLibertineT" w:eastAsia="LinLibertineT"/>
          <w:b w:val="0"/>
          <w:i w:val="0"/>
          <w:color w:val="000000"/>
          <w:sz w:val="14"/>
        </w:rPr>
        <w:t xml:space="preserve"> </w:t>
      </w:r>
      <w:r>
        <w:rPr>
          <w:rFonts w:ascii="LinLibertineT" w:hAnsi="LinLibertineT" w:eastAsia="LinLibertineT"/>
          <w:b w:val="0"/>
          <w:i w:val="0"/>
          <w:color w:val="000000"/>
          <w:sz w:val="14"/>
        </w:rPr>
        <w:hyperlink r:id="rId39" w:history="1">
          <w:r>
            <w:rPr>
              <w:rStyle w:val="Hyperlink"/>
            </w:rPr>
            <w:t xml:space="preserve">OLCF. </w:t>
          </w:r>
        </w:hyperlink>
      </w:r>
      <w:r>
        <w:tab/>
      </w:r>
      <w:r>
        <w:rPr>
          <w:rFonts w:ascii="LinLibertineT" w:hAnsi="LinLibertineT" w:eastAsia="LinLibertineT"/>
          <w:b w:val="0"/>
          <w:i w:val="0"/>
          <w:color w:val="000000"/>
          <w:sz w:val="14"/>
        </w:rPr>
        <w:hyperlink r:id="rId39" w:history="1">
          <w:r>
            <w:rPr>
              <w:rStyle w:val="Hyperlink"/>
            </w:rPr>
            <w:t xml:space="preserve">2021. </w:t>
          </w:r>
        </w:hyperlink>
      </w:r>
      <w:r>
        <w:tab/>
      </w:r>
      <w:r>
        <w:rPr>
          <w:rFonts w:ascii="LinLibertineT" w:hAnsi="LinLibertineT" w:eastAsia="LinLibertineT"/>
          <w:b w:val="0"/>
          <w:i w:val="0"/>
          <w:color w:val="000000"/>
          <w:sz w:val="14"/>
        </w:rPr>
        <w:hyperlink r:id="rId39" w:history="1">
          <w:r>
            <w:rPr>
              <w:rStyle w:val="Hyperlink"/>
            </w:rPr>
            <w:t xml:space="preserve">HPE </w:t>
          </w:r>
        </w:hyperlink>
      </w:r>
      <w:r>
        <w:tab/>
      </w:r>
      <w:r>
        <w:rPr>
          <w:rFonts w:ascii="LinLibertineT" w:hAnsi="LinLibertineT" w:eastAsia="LinLibertineT"/>
          <w:b w:val="0"/>
          <w:i w:val="0"/>
          <w:color w:val="000000"/>
          <w:sz w:val="14"/>
        </w:rPr>
        <w:hyperlink r:id="rId39" w:history="1">
          <w:r>
            <w:rPr>
              <w:rStyle w:val="Hyperlink"/>
            </w:rPr>
            <w:t>CR</w:t>
          </w:r>
        </w:hyperlink>
      </w:r>
      <w:r>
        <w:rPr>
          <w:rFonts w:ascii="LinLibertineT" w:hAnsi="LinLibertineT" w:eastAsia="LinLibertineT"/>
          <w:b w:val="0"/>
          <w:i w:val="0"/>
          <w:color w:val="000000"/>
          <w:sz w:val="14"/>
        </w:rPr>
        <w:t xml:space="preserve">AY </w:t>
      </w:r>
      <w:r>
        <w:tab/>
      </w:r>
      <w:r>
        <w:rPr>
          <w:rFonts w:ascii="LinLibertineT" w:hAnsi="LinLibertineT" w:eastAsia="LinLibertineT"/>
          <w:b w:val="0"/>
          <w:i w:val="0"/>
          <w:color w:val="000000"/>
          <w:sz w:val="14"/>
        </w:rPr>
        <w:t>MPI</w:t>
      </w:r>
      <w:r>
        <w:tab/>
      </w:r>
      <w:r>
        <w:rPr>
          <w:rFonts w:ascii="LinLibertineT" w:hAnsi="LinLibertineT" w:eastAsia="LinLibertineT"/>
          <w:b w:val="0"/>
          <w:i w:val="0"/>
          <w:color w:val="000000"/>
          <w:sz w:val="14"/>
        </w:rPr>
        <w:t>–</w:t>
      </w:r>
      <w:r>
        <w:tab/>
      </w:r>
      <w:r>
        <w:rPr>
          <w:rFonts w:ascii="LinLibertineT" w:hAnsi="LinLibertineT" w:eastAsia="LinLibertineT"/>
          <w:b w:val="0"/>
          <w:i w:val="0"/>
          <w:color w:val="000000"/>
          <w:sz w:val="14"/>
        </w:rPr>
        <w:t xml:space="preserve">SPOCK </w:t>
      </w:r>
      <w:r>
        <w:br/>
      </w:r>
      <w:r>
        <w:tab/>
      </w:r>
      <w:r>
        <w:rPr>
          <w:rFonts w:ascii="LinLibertineT" w:hAnsi="LinLibertineT" w:eastAsia="LinLibertineT"/>
          <w:b w:val="0"/>
          <w:i w:val="0"/>
          <w:color w:val="000000"/>
          <w:sz w:val="14"/>
        </w:rPr>
        <w:t>https://www.olcf.ornl.gov/wp-content/uploads/2021/04/HPE-Cray-MPI-</w:t>
      </w:r>
      <w:r>
        <w:tab/>
      </w:r>
      <w:r>
        <w:rPr>
          <w:rFonts w:ascii="LinLibertineT" w:hAnsi="LinLibertineT" w:eastAsia="LinLibertineT"/>
          <w:b w:val="0"/>
          <w:i w:val="0"/>
          <w:color w:val="000000"/>
          <w:sz w:val="14"/>
        </w:rPr>
        <w:t>Update-nfr-presented.pdf. Accessed: June 13, 2022.</w:t>
      </w:r>
    </w:p>
    <w:p>
      <w:pPr>
        <w:autoSpaceDN w:val="0"/>
        <w:tabs>
          <w:tab w:pos="532" w:val="left"/>
        </w:tabs>
        <w:autoSpaceDE w:val="0"/>
        <w:widowControl/>
        <w:spacing w:line="160" w:lineRule="exact" w:before="32" w:after="0"/>
        <w:ind w:left="224" w:right="0" w:firstLine="0"/>
        <w:jc w:val="left"/>
      </w:pPr>
      <w:r>
        <w:rPr>
          <w:rFonts w:ascii="LinLibertineT" w:hAnsi="LinLibertineT" w:eastAsia="LinLibertineT"/>
          <w:b w:val="0"/>
          <w:i w:val="0"/>
          <w:color w:val="000000"/>
          <w:sz w:val="14"/>
        </w:rPr>
        <w:t>[15]</w:t>
      </w:r>
      <w:r>
        <w:rPr>
          <w:rFonts w:ascii="LinLibertineT" w:hAnsi="LinLibertineT" w:eastAsia="LinLibertineT"/>
          <w:b w:val="0"/>
          <w:i w:val="0"/>
          <w:color w:val="000000"/>
          <w:sz w:val="14"/>
        </w:rPr>
        <w:t xml:space="preserve"> OLCF. 2022. Oakridge National Laboratory: Leadership Computing Facility. </w:t>
      </w:r>
      <w:r>
        <w:tab/>
      </w:r>
      <w:r>
        <w:rPr>
          <w:rFonts w:ascii="LinLibertineT" w:hAnsi="LinLibertineT" w:eastAsia="LinLibertineT"/>
          <w:b w:val="0"/>
          <w:i w:val="0"/>
          <w:color w:val="000000"/>
          <w:sz w:val="14"/>
        </w:rPr>
        <w:t>https://www.olcf.ornl.gov. Accessed: June 13, 2022.</w:t>
      </w:r>
    </w:p>
    <w:p>
      <w:pPr>
        <w:autoSpaceDN w:val="0"/>
        <w:tabs>
          <w:tab w:pos="1280" w:val="left"/>
          <w:tab w:pos="2886" w:val="left"/>
          <w:tab w:pos="3618" w:val="left"/>
          <w:tab w:pos="4672" w:val="left"/>
        </w:tabs>
        <w:autoSpaceDE w:val="0"/>
        <w:widowControl/>
        <w:spacing w:line="192" w:lineRule="exact" w:before="0" w:after="0"/>
        <w:ind w:left="224" w:right="0" w:firstLine="0"/>
        <w:jc w:val="left"/>
      </w:pPr>
      <w:r>
        <w:rPr>
          <w:rFonts w:ascii="LinLibertineT" w:hAnsi="LinLibertineT" w:eastAsia="LinLibertineT"/>
          <w:b w:val="0"/>
          <w:i w:val="0"/>
          <w:color w:val="000000"/>
          <w:sz w:val="14"/>
        </w:rPr>
        <w:t>[16]</w:t>
      </w:r>
      <w:r>
        <w:rPr>
          <w:rFonts w:ascii="LinLibertineT" w:hAnsi="LinLibertineT" w:eastAsia="LinLibertineT"/>
          <w:b w:val="0"/>
          <w:i w:val="0"/>
          <w:color w:val="000000"/>
          <w:sz w:val="14"/>
        </w:rPr>
        <w:t xml:space="preserve"> OLCF. </w:t>
      </w:r>
      <w:r>
        <w:tab/>
      </w:r>
      <w:r>
        <w:rPr>
          <w:rFonts w:ascii="LinLibertineT" w:hAnsi="LinLibertineT" w:eastAsia="LinLibertineT"/>
          <w:b w:val="0"/>
          <w:i w:val="0"/>
          <w:color w:val="000000"/>
          <w:sz w:val="14"/>
        </w:rPr>
        <w:t xml:space="preserve">2022. </w:t>
      </w:r>
      <w:r>
        <w:tab/>
      </w:r>
      <w:r>
        <w:rPr>
          <w:rFonts w:ascii="LinLibertineT" w:hAnsi="LinLibertineT" w:eastAsia="LinLibertineT"/>
          <w:b w:val="0"/>
          <w:i w:val="0"/>
          <w:color w:val="000000"/>
          <w:sz w:val="14"/>
        </w:rPr>
        <w:t xml:space="preserve">Spock </w:t>
      </w:r>
      <w:r>
        <w:tab/>
      </w:r>
      <w:r>
        <w:rPr>
          <w:rFonts w:ascii="LinLibertineT" w:hAnsi="LinLibertineT" w:eastAsia="LinLibertineT"/>
          <w:b w:val="0"/>
          <w:i w:val="0"/>
          <w:color w:val="000000"/>
          <w:sz w:val="14"/>
        </w:rPr>
        <w:t xml:space="preserve">Quick-Start </w:t>
      </w:r>
      <w:r>
        <w:tab/>
      </w:r>
      <w:r>
        <w:rPr>
          <w:rFonts w:ascii="LinLibertineT" w:hAnsi="LinLibertineT" w:eastAsia="LinLibertineT"/>
          <w:b w:val="0"/>
          <w:i w:val="0"/>
          <w:color w:val="000000"/>
          <w:sz w:val="14"/>
        </w:rPr>
        <w:t>Guide.</w:t>
      </w:r>
    </w:p>
    <w:p>
      <w:pPr>
        <w:autoSpaceDN w:val="0"/>
        <w:tabs>
          <w:tab w:pos="4480" w:val="left"/>
        </w:tabs>
        <w:autoSpaceDE w:val="0"/>
        <w:widowControl/>
        <w:spacing w:line="160" w:lineRule="exact" w:before="32" w:after="0"/>
        <w:ind w:left="530" w:right="0" w:firstLine="0"/>
        <w:jc w:val="left"/>
      </w:pPr>
      <w:r>
        <w:rPr>
          <w:rFonts w:ascii="LinLibertineT" w:hAnsi="LinLibertineT" w:eastAsia="LinLibertineT"/>
          <w:b w:val="0"/>
          <w:i w:val="0"/>
          <w:color w:val="000000"/>
          <w:sz w:val="14"/>
        </w:rPr>
        <w:t xml:space="preserve">https://docs.olcf.ornl.gov/systems/spock_quick_start_guide.html. </w:t>
      </w:r>
      <w:r>
        <w:tab/>
      </w:r>
      <w:r>
        <w:rPr>
          <w:rFonts w:ascii="LinLibertineT" w:hAnsi="LinLibertineT" w:eastAsia="LinLibertineT"/>
          <w:b w:val="0"/>
          <w:i w:val="0"/>
          <w:color w:val="000000"/>
          <w:sz w:val="14"/>
        </w:rPr>
        <w:t xml:space="preserve">Accessed: </w:t>
      </w:r>
      <w:r>
        <w:rPr>
          <w:rFonts w:ascii="LinLibertineT" w:hAnsi="LinLibertineT" w:eastAsia="LinLibertineT"/>
          <w:b w:val="0"/>
          <w:i w:val="0"/>
          <w:color w:val="000000"/>
          <w:sz w:val="14"/>
        </w:rPr>
        <w:t>June 13, 2022.</w:t>
      </w:r>
    </w:p>
    <w:p>
      <w:pPr>
        <w:autoSpaceDN w:val="0"/>
        <w:tabs>
          <w:tab w:pos="522" w:val="left"/>
          <w:tab w:pos="532" w:val="left"/>
        </w:tabs>
        <w:autoSpaceDE w:val="0"/>
        <w:widowControl/>
        <w:spacing w:line="160" w:lineRule="exact" w:before="32" w:after="0"/>
        <w:ind w:left="224" w:right="0" w:firstLine="0"/>
        <w:jc w:val="left"/>
      </w:pPr>
      <w:r>
        <w:rPr>
          <w:rFonts w:ascii="LinLibertineT" w:hAnsi="LinLibertineT" w:eastAsia="LinLibertineT"/>
          <w:b w:val="0"/>
          <w:i w:val="0"/>
          <w:color w:val="000000"/>
          <w:sz w:val="14"/>
        </w:rPr>
        <w:t>[17]</w:t>
      </w:r>
      <w:r>
        <w:rPr>
          <w:rFonts w:ascii="LinLibertineT" w:hAnsi="LinLibertineT" w:eastAsia="LinLibertineT"/>
          <w:b w:val="0"/>
          <w:i w:val="0"/>
          <w:color w:val="000000"/>
          <w:sz w:val="14"/>
        </w:rPr>
        <w:t xml:space="preserve"> Dhabaleswar Kumar Panda, Hari Subramoni, Ching-Hsiang Chu, and Moham-</w:t>
      </w:r>
      <w:r>
        <w:tab/>
      </w:r>
      <w:r>
        <w:rPr>
          <w:rFonts w:ascii="LinLibertineT" w:hAnsi="LinLibertineT" w:eastAsia="LinLibertineT"/>
          <w:b w:val="0"/>
          <w:i w:val="0"/>
          <w:color w:val="000000"/>
          <w:sz w:val="14"/>
        </w:rPr>
        <w:t xml:space="preserve">madreza Bayatpour. 2020. The MVAPICH project: Transforming research into </w:t>
      </w:r>
      <w:r>
        <w:tab/>
      </w:r>
      <w:r>
        <w:rPr>
          <w:rFonts w:ascii="LinLibertineT" w:hAnsi="LinLibertineT" w:eastAsia="LinLibertineT"/>
          <w:b w:val="0"/>
          <w:i w:val="0"/>
          <w:color w:val="000000"/>
          <w:sz w:val="14"/>
        </w:rPr>
        <w:t>high-performance MPI library for HPC community.</w:t>
      </w:r>
      <w:r>
        <w:rPr>
          <w:rFonts w:ascii="LinLibertineTI" w:hAnsi="LinLibertineTI" w:eastAsia="LinLibertineTI"/>
          <w:b w:val="0"/>
          <w:i/>
          <w:color w:val="000000"/>
          <w:sz w:val="14"/>
        </w:rPr>
        <w:hyperlink r:id="rId40" w:history="1">
          <w:r>
            <w:rPr>
              <w:rStyle w:val="Hyperlink"/>
            </w:rPr>
            <w:t xml:space="preserve"> Journal of C</w:t>
          </w:r>
        </w:hyperlink>
      </w:r>
      <w:r>
        <w:rPr>
          <w:rFonts w:ascii="LinLibertineTI" w:hAnsi="LinLibertineTI" w:eastAsia="LinLibertineTI"/>
          <w:b w:val="0"/>
          <w:i/>
          <w:color w:val="000000"/>
          <w:sz w:val="14"/>
        </w:rPr>
        <w:t xml:space="preserve">omputational </w:t>
      </w:r>
      <w:r>
        <w:tab/>
      </w:r>
      <w:r>
        <w:rPr>
          <w:rFonts w:ascii="LinLibertineTI" w:hAnsi="LinLibertineTI" w:eastAsia="LinLibertineTI"/>
          <w:b w:val="0"/>
          <w:i/>
          <w:color w:val="000000"/>
          <w:sz w:val="14"/>
        </w:rPr>
        <w:t>Science</w:t>
      </w:r>
      <w:r>
        <w:rPr>
          <w:rFonts w:ascii="LinLibertineT" w:hAnsi="LinLibertineT" w:eastAsia="LinLibertineT"/>
          <w:b w:val="0"/>
          <w:i w:val="0"/>
          <w:color w:val="000000"/>
          <w:sz w:val="14"/>
        </w:rPr>
        <w:t xml:space="preserve"> (2020), 101208. </w:t>
      </w:r>
      <w:r>
        <w:rPr>
          <w:rFonts w:ascii="LinLibertineT" w:hAnsi="LinLibertineT" w:eastAsia="LinLibertineT"/>
          <w:b w:val="0"/>
          <w:i w:val="0"/>
          <w:color w:val="000000"/>
          <w:sz w:val="14"/>
        </w:rPr>
        <w:hyperlink r:id="rId40" w:history="1">
          <w:r>
            <w:rPr>
              <w:rStyle w:val="Hyperlink"/>
            </w:rPr>
            <w:t xml:space="preserve">https://doi.org/10.1016/j.jocs.2020.101208 </w:t>
          </w:r>
        </w:hyperlink>
      </w:r>
      <w:r>
        <w:br/>
      </w:r>
      <w:r>
        <w:rPr>
          <w:rFonts w:ascii="LinLibertineT" w:hAnsi="LinLibertineT" w:eastAsia="LinLibertineT"/>
          <w:b w:val="0"/>
          <w:i w:val="0"/>
          <w:color w:val="000000"/>
          <w:sz w:val="14"/>
        </w:rPr>
        <w:t>[18]</w:t>
      </w:r>
      <w:r>
        <w:rPr>
          <w:rFonts w:ascii="LinLibertineT" w:hAnsi="LinLibertineT" w:eastAsia="LinLibertineT"/>
          <w:b w:val="0"/>
          <w:i w:val="0"/>
          <w:color w:val="000000"/>
          <w:sz w:val="14"/>
        </w:rPr>
        <w:t xml:space="preserve"> Kawthar Shafie Khorass</w:t>
      </w:r>
      <w:r>
        <w:rPr>
          <w:rFonts w:ascii="LinLibertineT" w:hAnsi="LinLibertineT" w:eastAsia="LinLibertineT"/>
          <w:b w:val="0"/>
          <w:i w:val="0"/>
          <w:color w:val="000000"/>
          <w:sz w:val="14"/>
        </w:rPr>
        <w:hyperlink r:id="rId40" w:history="1">
          <w:r>
            <w:rPr>
              <w:rStyle w:val="Hyperlink"/>
            </w:rPr>
            <w:t>ani, Jahanzeb Hashmi, Ching-Hsiang Ch</w:t>
          </w:r>
        </w:hyperlink>
      </w:r>
      <w:r>
        <w:rPr>
          <w:rFonts w:ascii="LinLibertineT" w:hAnsi="LinLibertineT" w:eastAsia="LinLibertineT"/>
          <w:b w:val="0"/>
          <w:i w:val="0"/>
          <w:color w:val="000000"/>
          <w:sz w:val="14"/>
        </w:rPr>
        <w:t xml:space="preserve">u, Chen-Chun </w:t>
      </w:r>
      <w:r>
        <w:tab/>
      </w:r>
      <w:r>
        <w:rPr>
          <w:rFonts w:ascii="LinLibertineT" w:hAnsi="LinLibertineT" w:eastAsia="LinLibertineT"/>
          <w:b w:val="0"/>
          <w:i w:val="0"/>
          <w:color w:val="000000"/>
          <w:sz w:val="14"/>
        </w:rPr>
        <w:t>Chen, Hari Subramoni, and Dhabaleswar K. Panda. 2021. Designing a ROCm-</w:t>
      </w:r>
      <w:r>
        <w:tab/>
      </w:r>
      <w:r>
        <w:rPr>
          <w:rFonts w:ascii="LinLibertineT" w:hAnsi="LinLibertineT" w:eastAsia="LinLibertineT"/>
          <w:b w:val="0"/>
          <w:i w:val="0"/>
          <w:color w:val="000000"/>
          <w:sz w:val="14"/>
        </w:rPr>
        <w:t>Aware MPI Library for AMD GPUs: Early Experiences. In</w:t>
      </w:r>
      <w:r>
        <w:rPr>
          <w:rFonts w:ascii="LinLibertineTI" w:hAnsi="LinLibertineTI" w:eastAsia="LinLibertineTI"/>
          <w:b w:val="0"/>
          <w:i/>
          <w:color w:val="000000"/>
          <w:sz w:val="14"/>
        </w:rPr>
        <w:t xml:space="preserve"> High Performance </w:t>
      </w:r>
      <w:r>
        <w:tab/>
      </w:r>
      <w:r>
        <w:rPr>
          <w:rFonts w:ascii="LinLibertineTI" w:hAnsi="LinLibertineTI" w:eastAsia="LinLibertineTI"/>
          <w:b w:val="0"/>
          <w:i/>
          <w:color w:val="000000"/>
          <w:sz w:val="14"/>
        </w:rPr>
        <w:t>Computing</w:t>
      </w:r>
      <w:r>
        <w:rPr>
          <w:rFonts w:ascii="LinLibertineT" w:hAnsi="LinLibertineT" w:eastAsia="LinLibertineT"/>
          <w:b w:val="0"/>
          <w:i w:val="0"/>
          <w:color w:val="000000"/>
          <w:sz w:val="14"/>
        </w:rPr>
        <w:t xml:space="preserve">, Bradford L. Chamberlain, Ana-Lucia Varbanescu, Hatem Ltaief, and </w:t>
      </w:r>
      <w:r>
        <w:tab/>
      </w:r>
      <w:r>
        <w:rPr>
          <w:rFonts w:ascii="LinLibertineT" w:hAnsi="LinLibertineT" w:eastAsia="LinLibertineT"/>
          <w:b w:val="0"/>
          <w:i w:val="0"/>
          <w:color w:val="000000"/>
          <w:sz w:val="14"/>
        </w:rPr>
        <w:t>Piotr Luszczek (Eds.). Springer International Publishing, Cham, 118–136.</w:t>
      </w:r>
    </w:p>
    <w:p>
      <w:pPr>
        <w:autoSpaceDN w:val="0"/>
        <w:autoSpaceDE w:val="0"/>
        <w:widowControl/>
        <w:spacing w:line="162" w:lineRule="exact" w:before="32" w:after="0"/>
        <w:ind w:left="532" w:right="28" w:hanging="308"/>
        <w:jc w:val="both"/>
      </w:pPr>
      <w:r>
        <w:rPr>
          <w:rFonts w:ascii="LinLibertineT" w:hAnsi="LinLibertineT" w:eastAsia="LinLibertineT"/>
          <w:b w:val="0"/>
          <w:i w:val="0"/>
          <w:color w:val="000000"/>
          <w:sz w:val="14"/>
        </w:rPr>
        <w:t>[19]</w:t>
      </w:r>
      <w:r>
        <w:rPr>
          <w:rFonts w:ascii="LinLibertineT" w:hAnsi="LinLibertineT" w:eastAsia="LinLibertineT"/>
          <w:b w:val="0"/>
          <w:i w:val="0"/>
          <w:color w:val="000000"/>
          <w:sz w:val="14"/>
        </w:rPr>
        <w:t xml:space="preserve"> Rajeev Thakur, Rolf Rabenseifner, and William Gropp. 2005. Optimization of </w:t>
      </w:r>
      <w:r>
        <w:rPr>
          <w:rFonts w:ascii="LinLibertineT" w:hAnsi="LinLibertineT" w:eastAsia="LinLibertineT"/>
          <w:b w:val="0"/>
          <w:i w:val="0"/>
          <w:color w:val="000000"/>
          <w:sz w:val="14"/>
        </w:rPr>
        <w:t>Collective Communication Operations in MPICH.</w:t>
      </w:r>
      <w:r>
        <w:rPr>
          <w:rFonts w:ascii="LinLibertineTI" w:hAnsi="LinLibertineTI" w:eastAsia="LinLibertineTI"/>
          <w:b w:val="0"/>
          <w:i/>
          <w:color w:val="000000"/>
          <w:sz w:val="14"/>
        </w:rPr>
        <w:t xml:space="preserve"> The Intern</w:t>
      </w:r>
      <w:r>
        <w:rPr>
          <w:rFonts w:ascii="LinLibertineTI" w:hAnsi="LinLibertineTI" w:eastAsia="LinLibertineTI"/>
          <w:b w:val="0"/>
          <w:i/>
          <w:color w:val="000000"/>
          <w:sz w:val="14"/>
        </w:rPr>
        <w:hyperlink r:id="rId41" w:history="1">
          <w:r>
            <w:rPr>
              <w:rStyle w:val="Hyperlink"/>
            </w:rPr>
            <w:t xml:space="preserve">ational Journal of </w:t>
          </w:r>
        </w:hyperlink>
      </w:r>
      <w:r>
        <w:rPr>
          <w:w w:val="98.87569972446987"/>
          <w:rFonts w:ascii="LinLibertineTI" w:hAnsi="LinLibertineTI" w:eastAsia="LinLibertineTI"/>
          <w:b w:val="0"/>
          <w:i/>
          <w:color w:val="000000"/>
          <w:sz w:val="14"/>
        </w:rPr>
        <w:t>High Performance Computing Applications</w:t>
      </w:r>
      <w:r>
        <w:rPr>
          <w:w w:val="98.87569972446987"/>
          <w:rFonts w:ascii="LinLibertineT" w:hAnsi="LinLibertineT" w:eastAsia="LinLibertineT"/>
          <w:b w:val="0"/>
          <w:i w:val="0"/>
          <w:color w:val="000000"/>
          <w:sz w:val="14"/>
        </w:rPr>
        <w:t xml:space="preserve"> 19, 1 (2005), 49–66. </w:t>
      </w:r>
      <w:r>
        <w:rPr>
          <w:w w:val="98.87569972446987"/>
          <w:rFonts w:ascii="LinLibertineT" w:hAnsi="LinLibertineT" w:eastAsia="LinLibertineT"/>
          <w:b w:val="0"/>
          <w:i w:val="0"/>
          <w:color w:val="000000"/>
          <w:sz w:val="14"/>
        </w:rPr>
        <w:hyperlink r:id="rId41" w:history="1">
          <w:r>
            <w:rPr>
              <w:rStyle w:val="Hyperlink"/>
            </w:rPr>
            <w:t>https://doi.org/10.</w:t>
          </w:r>
        </w:hyperlink>
      </w:r>
    </w:p>
    <w:p>
      <w:pPr>
        <w:autoSpaceDN w:val="0"/>
        <w:autoSpaceDE w:val="0"/>
        <w:widowControl/>
        <w:spacing w:line="192" w:lineRule="exact" w:before="0" w:after="0"/>
        <w:ind w:left="0" w:right="0" w:firstLine="0"/>
        <w:jc w:val="center"/>
      </w:pPr>
      <w:r>
        <w:rPr>
          <w:rFonts w:ascii="LinLibertineT" w:hAnsi="LinLibertineT" w:eastAsia="LinLibertineT"/>
          <w:b w:val="0"/>
          <w:i w:val="0"/>
          <w:color w:val="000000"/>
          <w:sz w:val="14"/>
        </w:rPr>
        <w:hyperlink r:id="rId41" w:history="1">
          <w:r>
            <w:rPr>
              <w:rStyle w:val="Hyperlink"/>
            </w:rPr>
            <w:t xml:space="preserve">1177/1094342005051521 </w:t>
          </w:r>
        </w:hyperlink>
      </w:r>
      <w:r>
        <w:rPr>
          <w:rFonts w:ascii="LinLibertineT" w:hAnsi="LinLibertineT" w:eastAsia="LinLibertineT"/>
          <w:b w:val="0"/>
          <w:i w:val="0"/>
          <w:color w:val="000000"/>
          <w:sz w:val="14"/>
        </w:rPr>
        <w:t>arXiv</w:t>
      </w:r>
      <w:r>
        <w:rPr>
          <w:rFonts w:ascii="LinLibertineT" w:hAnsi="LinLibertineT" w:eastAsia="LinLibertineT"/>
          <w:b w:val="0"/>
          <w:i w:val="0"/>
          <w:color w:val="000000"/>
          <w:sz w:val="14"/>
        </w:rPr>
        <w:hyperlink r:id="rId42" w:history="1">
          <w:r>
            <w:rPr>
              <w:rStyle w:val="Hyperlink"/>
            </w:rPr>
            <w:t>:https://doi.org/10.1177/1094342</w:t>
          </w:r>
        </w:hyperlink>
      </w:r>
      <w:r>
        <w:rPr>
          <w:rFonts w:ascii="LinLibertineT" w:hAnsi="LinLibertineT" w:eastAsia="LinLibertineT"/>
          <w:b w:val="0"/>
          <w:i w:val="0"/>
          <w:color w:val="000000"/>
          <w:sz w:val="14"/>
        </w:rPr>
        <w:hyperlink r:id="rId41" w:history="1">
          <w:r>
            <w:rPr>
              <w:rStyle w:val="Hyperlink"/>
            </w:rPr>
            <w:t>005051521</w:t>
          </w:r>
        </w:hyperlink>
      </w:r>
    </w:p>
    <w:sectPr w:rsidR="00FC693F" w:rsidRPr="0006063C" w:rsidSect="00034616">
      <w:type w:val="nextColumn"/>
      <w:pgSz w:w="12240" w:h="15840"/>
      <w:pgMar w:top="612" w:right="1026" w:bottom="1440" w:left="1068" w:header="720" w:footer="720" w:gutter="0"/>
      <w:cols w:space="720" w:num="2" w:equalWidth="0">
        <w:col w:w="5068" w:space="0"/>
        <w:col w:w="5078" w:space="0"/>
        <w:col w:w="5280" w:space="0"/>
        <w:col w:w="5082" w:space="0"/>
        <w:col w:w="10362" w:space="0"/>
        <w:col w:w="5028" w:space="0"/>
        <w:col w:w="5334" w:space="0"/>
        <w:col w:w="10362" w:space="0"/>
        <w:col w:w="5302" w:space="0"/>
        <w:col w:w="5082" w:space="0"/>
        <w:col w:w="10384" w:space="0"/>
        <w:col w:w="5302" w:space="0"/>
        <w:col w:w="5082" w:space="0"/>
        <w:col w:w="10384" w:space="0"/>
        <w:col w:w="5062" w:space="0"/>
        <w:col w:w="5083" w:space="0"/>
        <w:col w:w="5062" w:space="0"/>
        <w:col w:w="5082" w:space="0"/>
        <w:col w:w="10144" w:space="0"/>
        <w:col w:w="5066" w:space="0"/>
        <w:col w:w="5082" w:space="0"/>
        <w:col w:w="10148" w:space="0"/>
      </w:cols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hyperlink" Target="https://doi.org/10.1145/3491418.3530773" TargetMode="External"/><Relationship Id="rId10" Type="http://schemas.openxmlformats.org/officeDocument/2006/relationships/image" Target="media/image1.png"/><Relationship Id="rId11" Type="http://schemas.openxmlformats.org/officeDocument/2006/relationships/image" Target="media/image2.png"/><Relationship Id="rId12" Type="http://schemas.openxmlformats.org/officeDocument/2006/relationships/image" Target="media/image3.png"/><Relationship Id="rId13" Type="http://schemas.openxmlformats.org/officeDocument/2006/relationships/image" Target="media/image4.png"/><Relationship Id="rId14" Type="http://schemas.openxmlformats.org/officeDocument/2006/relationships/image" Target="media/image5.png"/><Relationship Id="rId15" Type="http://schemas.openxmlformats.org/officeDocument/2006/relationships/image" Target="media/image6.png"/><Relationship Id="rId16" Type="http://schemas.openxmlformats.org/officeDocument/2006/relationships/image" Target="media/image7.png"/><Relationship Id="rId17" Type="http://schemas.openxmlformats.org/officeDocument/2006/relationships/image" Target="media/image8.png"/><Relationship Id="rId18" Type="http://schemas.openxmlformats.org/officeDocument/2006/relationships/image" Target="media/image9.png"/><Relationship Id="rId19" Type="http://schemas.openxmlformats.org/officeDocument/2006/relationships/image" Target="media/image10.png"/><Relationship Id="rId20" Type="http://schemas.openxmlformats.org/officeDocument/2006/relationships/image" Target="media/image11.png"/><Relationship Id="rId21" Type="http://schemas.openxmlformats.org/officeDocument/2006/relationships/image" Target="media/image12.png"/><Relationship Id="rId22" Type="http://schemas.openxmlformats.org/officeDocument/2006/relationships/image" Target="media/image13.png"/><Relationship Id="rId23" Type="http://schemas.openxmlformats.org/officeDocument/2006/relationships/image" Target="media/image14.png"/><Relationship Id="rId24" Type="http://schemas.openxmlformats.org/officeDocument/2006/relationships/image" Target="media/image15.png"/><Relationship Id="rId25" Type="http://schemas.openxmlformats.org/officeDocument/2006/relationships/image" Target="media/image16.png"/><Relationship Id="rId26" Type="http://schemas.openxmlformats.org/officeDocument/2006/relationships/image" Target="media/image17.png"/><Relationship Id="rId27" Type="http://schemas.openxmlformats.org/officeDocument/2006/relationships/image" Target="media/image18.png"/><Relationship Id="rId28" Type="http://schemas.openxmlformats.org/officeDocument/2006/relationships/image" Target="media/image19.png"/><Relationship Id="rId29" Type="http://schemas.openxmlformats.org/officeDocument/2006/relationships/image" Target="media/image20.png"/><Relationship Id="rId30" Type="http://schemas.openxmlformats.org/officeDocument/2006/relationships/image" Target="media/image21.png"/><Relationship Id="rId31" Type="http://schemas.openxmlformats.org/officeDocument/2006/relationships/image" Target="media/image22.png"/><Relationship Id="rId32" Type="http://schemas.openxmlformats.org/officeDocument/2006/relationships/image" Target="media/image23.png"/><Relationship Id="rId33" Type="http://schemas.openxmlformats.org/officeDocument/2006/relationships/image" Target="media/image24.png"/><Relationship Id="rId34" Type="http://schemas.openxmlformats.org/officeDocument/2006/relationships/image" Target="media/image25.png"/><Relationship Id="rId35" Type="http://schemas.openxmlformats.org/officeDocument/2006/relationships/image" Target="media/image26.png"/><Relationship Id="rId36" Type="http://schemas.openxmlformats.org/officeDocument/2006/relationships/image" Target="media/image27.png"/><Relationship Id="rId37" Type="http://schemas.openxmlformats.org/officeDocument/2006/relationships/hyperlink" Target="https://doi.org/10.1109/SC41405.2020.00039" TargetMode="External"/><Relationship Id="rId38" Type="http://schemas.openxmlformats.org/officeDocument/2006/relationships/hyperlink" Target="https://doi.org/10.1109/ISCA.2008.19" TargetMode="External"/><Relationship Id="rId39" Type="http://schemas.openxmlformats.org/officeDocument/2006/relationships/hyperlink" Target="https://www.osti.gov/biblio/1817474" TargetMode="External"/><Relationship Id="rId40" Type="http://schemas.openxmlformats.org/officeDocument/2006/relationships/hyperlink" Target="https://doi.org/10.1016/j.jocs.2020.101208" TargetMode="External"/><Relationship Id="rId41" Type="http://schemas.openxmlformats.org/officeDocument/2006/relationships/hyperlink" Target="https://doi.org/10.1177/1094342005051521" TargetMode="External"/><Relationship Id="rId42" Type="http://schemas.openxmlformats.org/officeDocument/2006/relationships/hyperlink" Target="https://arxiv.org/abs/https://doi.org/10.1177/1094342005051521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